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BAB" w:rsidRDefault="00EF5BA3" w:rsidP="009C7BAB">
      <w:pPr>
        <w:widowControl/>
        <w:spacing w:line="360" w:lineRule="auto"/>
        <w:jc w:val="center"/>
        <w:rPr>
          <w:rFonts w:asciiTheme="minorEastAsia" w:eastAsiaTheme="minorEastAsia" w:hAnsiTheme="minorEastAsia" w:cs="宋体"/>
          <w:b/>
          <w:bCs/>
          <w:kern w:val="0"/>
          <w:sz w:val="36"/>
          <w:szCs w:val="36"/>
        </w:rPr>
      </w:pPr>
      <w:r>
        <w:rPr>
          <w:rFonts w:asciiTheme="minorEastAsia" w:eastAsiaTheme="minorEastAsia" w:hAnsiTheme="minorEastAsia" w:cs="宋体" w:hint="eastAsia"/>
          <w:b/>
          <w:bCs/>
          <w:kern w:val="0"/>
          <w:sz w:val="36"/>
          <w:szCs w:val="36"/>
        </w:rPr>
        <w:t>毕业生签约方式及</w:t>
      </w:r>
      <w:r w:rsidR="009C7BAB" w:rsidRPr="009C7BAB">
        <w:rPr>
          <w:rFonts w:asciiTheme="minorEastAsia" w:eastAsiaTheme="minorEastAsia" w:hAnsiTheme="minorEastAsia" w:cs="宋体" w:hint="eastAsia"/>
          <w:b/>
          <w:bCs/>
          <w:kern w:val="0"/>
          <w:sz w:val="36"/>
          <w:szCs w:val="36"/>
        </w:rPr>
        <w:t>山东高校就业信息网毕业生使用说明</w:t>
      </w:r>
    </w:p>
    <w:p w:rsidR="002B5901" w:rsidRPr="00EF5BA3" w:rsidRDefault="002B5901" w:rsidP="009C7BAB">
      <w:pPr>
        <w:widowControl/>
        <w:spacing w:line="360" w:lineRule="auto"/>
        <w:jc w:val="center"/>
        <w:rPr>
          <w:rFonts w:asciiTheme="minorEastAsia" w:eastAsiaTheme="minorEastAsia" w:hAnsiTheme="minorEastAsia" w:cs="宋体"/>
          <w:b/>
          <w:bCs/>
          <w:kern w:val="0"/>
          <w:sz w:val="36"/>
          <w:szCs w:val="36"/>
        </w:rPr>
      </w:pPr>
    </w:p>
    <w:p w:rsidR="009C7BAB" w:rsidRPr="009F60FF" w:rsidRDefault="009C7BAB" w:rsidP="00EF5BA3">
      <w:pPr>
        <w:widowControl/>
        <w:spacing w:line="360" w:lineRule="auto"/>
        <w:ind w:firstLineChars="245" w:firstLine="590"/>
        <w:jc w:val="left"/>
        <w:rPr>
          <w:rFonts w:asciiTheme="minorEastAsia" w:eastAsiaTheme="minorEastAsia" w:hAnsiTheme="minorEastAsia" w:cs="宋体"/>
          <w:b/>
          <w:bCs/>
          <w:kern w:val="0"/>
          <w:sz w:val="24"/>
        </w:rPr>
      </w:pPr>
      <w:r w:rsidRPr="009F60FF">
        <w:rPr>
          <w:rFonts w:asciiTheme="minorEastAsia" w:eastAsiaTheme="minorEastAsia" w:hAnsiTheme="minorEastAsia" w:cs="宋体" w:hint="eastAsia"/>
          <w:b/>
          <w:bCs/>
          <w:kern w:val="0"/>
          <w:sz w:val="24"/>
        </w:rPr>
        <w:t>毕业生与用人单位进行签约有三种形式，具体情况下：</w:t>
      </w:r>
    </w:p>
    <w:p w:rsidR="002C547B" w:rsidRPr="002B5901" w:rsidRDefault="002C547B" w:rsidP="009C7BAB">
      <w:pPr>
        <w:widowControl/>
        <w:spacing w:line="360" w:lineRule="auto"/>
        <w:jc w:val="left"/>
        <w:rPr>
          <w:rFonts w:asciiTheme="minorEastAsia" w:eastAsiaTheme="minorEastAsia" w:hAnsiTheme="minorEastAsia" w:cs="宋体"/>
          <w:bCs/>
          <w:kern w:val="0"/>
          <w:sz w:val="24"/>
        </w:rPr>
      </w:pPr>
      <w:r w:rsidRPr="002B5901">
        <w:rPr>
          <w:rFonts w:asciiTheme="minorEastAsia" w:eastAsiaTheme="minorEastAsia" w:hAnsiTheme="minorEastAsia" w:cs="宋体" w:hint="eastAsia"/>
          <w:bCs/>
          <w:kern w:val="0"/>
          <w:sz w:val="24"/>
        </w:rPr>
        <w:t>（1）与在山东高校毕业生就业信息网上注册的山东 省内外用人单位网上签约</w:t>
      </w:r>
      <w:r w:rsidR="009C7BAB" w:rsidRPr="002B5901">
        <w:rPr>
          <w:rFonts w:asciiTheme="minorEastAsia" w:eastAsiaTheme="minorEastAsia" w:hAnsiTheme="minorEastAsia" w:cs="宋体" w:hint="eastAsia"/>
          <w:bCs/>
          <w:kern w:val="0"/>
          <w:sz w:val="24"/>
        </w:rPr>
        <w:t>；</w:t>
      </w:r>
    </w:p>
    <w:p w:rsidR="002C547B" w:rsidRPr="002B5901" w:rsidRDefault="002C547B" w:rsidP="002C547B">
      <w:pPr>
        <w:widowControl/>
        <w:spacing w:line="360" w:lineRule="auto"/>
        <w:jc w:val="left"/>
        <w:rPr>
          <w:rFonts w:asciiTheme="minorEastAsia" w:eastAsiaTheme="minorEastAsia" w:hAnsiTheme="minorEastAsia" w:cs="宋体"/>
          <w:bCs/>
          <w:kern w:val="0"/>
          <w:sz w:val="24"/>
        </w:rPr>
      </w:pPr>
      <w:r w:rsidRPr="002B5901">
        <w:rPr>
          <w:rFonts w:asciiTheme="minorEastAsia" w:eastAsiaTheme="minorEastAsia" w:hAnsiTheme="minorEastAsia" w:cs="宋体" w:hint="eastAsia"/>
          <w:bCs/>
          <w:kern w:val="0"/>
          <w:sz w:val="24"/>
        </w:rPr>
        <w:t>（2）与没有在山东高校毕业生就业信息网上注册的山东省内单位签订纸质协议书</w:t>
      </w:r>
      <w:r w:rsidR="009C7BAB" w:rsidRPr="002B5901">
        <w:rPr>
          <w:rFonts w:asciiTheme="minorEastAsia" w:eastAsiaTheme="minorEastAsia" w:hAnsiTheme="minorEastAsia" w:cs="宋体" w:hint="eastAsia"/>
          <w:bCs/>
          <w:kern w:val="0"/>
          <w:sz w:val="24"/>
        </w:rPr>
        <w:t>；</w:t>
      </w:r>
    </w:p>
    <w:p w:rsidR="002C547B" w:rsidRPr="002B5901" w:rsidRDefault="002C547B" w:rsidP="002C547B">
      <w:pPr>
        <w:widowControl/>
        <w:spacing w:line="360" w:lineRule="auto"/>
        <w:jc w:val="left"/>
        <w:rPr>
          <w:rFonts w:asciiTheme="minorEastAsia" w:eastAsiaTheme="minorEastAsia" w:hAnsiTheme="minorEastAsia" w:cs="宋体"/>
          <w:bCs/>
          <w:kern w:val="0"/>
          <w:sz w:val="24"/>
        </w:rPr>
      </w:pPr>
      <w:r w:rsidRPr="002B5901">
        <w:rPr>
          <w:rFonts w:asciiTheme="minorEastAsia" w:eastAsiaTheme="minorEastAsia" w:hAnsiTheme="minorEastAsia" w:cs="宋体" w:hint="eastAsia"/>
          <w:bCs/>
          <w:kern w:val="0"/>
          <w:sz w:val="24"/>
        </w:rPr>
        <w:t>（3）与没有在山东高校毕业生就业信息网上注册的外省用人单位签订省外就业协议书</w:t>
      </w:r>
      <w:r w:rsidR="009C7BAB" w:rsidRPr="002B5901">
        <w:rPr>
          <w:rFonts w:asciiTheme="minorEastAsia" w:eastAsiaTheme="minorEastAsia" w:hAnsiTheme="minorEastAsia" w:cs="宋体" w:hint="eastAsia"/>
          <w:bCs/>
          <w:kern w:val="0"/>
          <w:sz w:val="24"/>
        </w:rPr>
        <w:t>；</w:t>
      </w:r>
    </w:p>
    <w:p w:rsidR="00E4595D" w:rsidRPr="00E4595D" w:rsidRDefault="009C7BAB" w:rsidP="00E4595D">
      <w:pPr>
        <w:widowControl/>
        <w:spacing w:line="360" w:lineRule="auto"/>
        <w:ind w:firstLineChars="200" w:firstLine="482"/>
        <w:jc w:val="left"/>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提醒：首先</w:t>
      </w:r>
      <w:r w:rsidR="00F355F1">
        <w:rPr>
          <w:rFonts w:asciiTheme="minorEastAsia" w:eastAsiaTheme="minorEastAsia" w:hAnsiTheme="minorEastAsia" w:cs="宋体" w:hint="eastAsia"/>
          <w:b/>
          <w:bCs/>
          <w:kern w:val="0"/>
          <w:sz w:val="24"/>
        </w:rPr>
        <w:t>所有</w:t>
      </w:r>
      <w:r>
        <w:rPr>
          <w:rFonts w:asciiTheme="minorEastAsia" w:eastAsiaTheme="minorEastAsia" w:hAnsiTheme="minorEastAsia" w:cs="宋体" w:hint="eastAsia"/>
          <w:b/>
          <w:bCs/>
          <w:kern w:val="0"/>
          <w:sz w:val="24"/>
        </w:rPr>
        <w:t>毕业生必须要在山东高校就业信息网注册，并牢记用户名和密码。</w:t>
      </w:r>
      <w:r w:rsidR="00E4595D">
        <w:rPr>
          <w:rFonts w:asciiTheme="minorEastAsia" w:eastAsiaTheme="minorEastAsia" w:hAnsiTheme="minorEastAsia" w:cs="宋体" w:hint="eastAsia"/>
          <w:b/>
          <w:bCs/>
          <w:kern w:val="0"/>
          <w:sz w:val="24"/>
        </w:rPr>
        <w:t>其次，不管那种形式进行签约请务必按照一下操作流程进行操作，以免影响大家最后的毕业派遣。</w:t>
      </w:r>
    </w:p>
    <w:p w:rsidR="00823EC0" w:rsidRPr="00E4595D" w:rsidRDefault="00823EC0" w:rsidP="00823EC0">
      <w:pPr>
        <w:pStyle w:val="a7"/>
        <w:widowControl/>
        <w:numPr>
          <w:ilvl w:val="0"/>
          <w:numId w:val="1"/>
        </w:numPr>
        <w:spacing w:line="360" w:lineRule="auto"/>
        <w:ind w:firstLineChars="0"/>
        <w:jc w:val="left"/>
        <w:rPr>
          <w:rFonts w:asciiTheme="minorEastAsia" w:eastAsiaTheme="minorEastAsia" w:hAnsiTheme="minorEastAsia" w:cs="宋体"/>
          <w:b/>
          <w:bCs/>
          <w:color w:val="FF0000"/>
          <w:kern w:val="0"/>
          <w:sz w:val="28"/>
          <w:szCs w:val="28"/>
        </w:rPr>
      </w:pPr>
      <w:r w:rsidRPr="00E4595D">
        <w:rPr>
          <w:rFonts w:asciiTheme="minorEastAsia" w:eastAsiaTheme="minorEastAsia" w:hAnsiTheme="minorEastAsia" w:cs="宋体" w:hint="eastAsia"/>
          <w:b/>
          <w:bCs/>
          <w:color w:val="FF0000"/>
          <w:kern w:val="0"/>
          <w:sz w:val="28"/>
          <w:szCs w:val="28"/>
        </w:rPr>
        <w:t>网上签约程序（与在山东高校毕业生就业信息网上注册的山东省内外用人单位网上签约）</w:t>
      </w:r>
    </w:p>
    <w:p w:rsidR="00823EC0" w:rsidRPr="00823EC0" w:rsidRDefault="00823EC0" w:rsidP="00823EC0">
      <w:pPr>
        <w:spacing w:line="360" w:lineRule="auto"/>
        <w:ind w:firstLineChars="150" w:firstLine="361"/>
        <w:rPr>
          <w:rFonts w:asciiTheme="minorEastAsia" w:eastAsiaTheme="minorEastAsia" w:hAnsiTheme="minorEastAsia"/>
          <w:b/>
          <w:sz w:val="24"/>
        </w:rPr>
      </w:pPr>
      <w:r w:rsidRPr="00823EC0">
        <w:rPr>
          <w:rFonts w:asciiTheme="minorEastAsia" w:eastAsiaTheme="minorEastAsia" w:hAnsiTheme="minorEastAsia" w:hint="eastAsia"/>
          <w:b/>
          <w:bCs/>
          <w:sz w:val="24"/>
        </w:rPr>
        <w:t>网上签约流程：</w:t>
      </w:r>
    </w:p>
    <w:p w:rsidR="00823EC0" w:rsidRPr="00823EC0" w:rsidRDefault="00823EC0" w:rsidP="00823EC0">
      <w:pPr>
        <w:pStyle w:val="a7"/>
        <w:spacing w:line="360" w:lineRule="auto"/>
        <w:ind w:left="510" w:firstLineChars="0" w:firstLine="0"/>
        <w:rPr>
          <w:rFonts w:asciiTheme="minorEastAsia" w:eastAsiaTheme="minorEastAsia" w:hAnsiTheme="minorEastAsia"/>
          <w:sz w:val="24"/>
        </w:rPr>
      </w:pPr>
      <w:r w:rsidRPr="00823EC0">
        <w:rPr>
          <w:rFonts w:asciiTheme="minorEastAsia" w:eastAsiaTheme="minorEastAsia" w:hAnsiTheme="minorEastAsia" w:hint="eastAsia"/>
          <w:bCs/>
          <w:sz w:val="24"/>
        </w:rPr>
        <w:t>（1）毕业生登陆山东高校毕业生就业信息网(</w:t>
      </w:r>
      <w:hyperlink r:id="rId7" w:history="1">
        <w:r w:rsidRPr="00823EC0">
          <w:rPr>
            <w:rStyle w:val="a6"/>
            <w:rFonts w:asciiTheme="minorEastAsia" w:eastAsiaTheme="minorEastAsia" w:hAnsiTheme="minorEastAsia" w:hint="eastAsia"/>
            <w:bCs/>
            <w:sz w:val="24"/>
          </w:rPr>
          <w:t>www.sdbys.cn</w:t>
        </w:r>
      </w:hyperlink>
      <w:r w:rsidRPr="00823EC0">
        <w:rPr>
          <w:rFonts w:asciiTheme="minorEastAsia" w:eastAsiaTheme="minorEastAsia" w:hAnsiTheme="minorEastAsia" w:hint="eastAsia"/>
          <w:bCs/>
          <w:sz w:val="24"/>
        </w:rPr>
        <w:t xml:space="preserve">），注册个人信息，制作个人简历，牢记个人帐户、密码。 </w:t>
      </w:r>
    </w:p>
    <w:p w:rsidR="00823EC0" w:rsidRPr="00823EC0" w:rsidRDefault="00823EC0" w:rsidP="00823EC0">
      <w:pPr>
        <w:pStyle w:val="a7"/>
        <w:spacing w:line="360" w:lineRule="auto"/>
        <w:ind w:left="510" w:firstLineChars="0" w:firstLine="0"/>
        <w:rPr>
          <w:rFonts w:asciiTheme="minorEastAsia" w:eastAsiaTheme="minorEastAsia" w:hAnsiTheme="minorEastAsia"/>
          <w:sz w:val="24"/>
        </w:rPr>
      </w:pPr>
      <w:r w:rsidRPr="00823EC0">
        <w:rPr>
          <w:rFonts w:asciiTheme="minorEastAsia" w:eastAsiaTheme="minorEastAsia" w:hAnsiTheme="minorEastAsia" w:hint="eastAsia"/>
          <w:bCs/>
          <w:sz w:val="24"/>
        </w:rPr>
        <w:t>（2）用人单位登陆</w:t>
      </w:r>
      <w:r w:rsidRPr="00823EC0">
        <w:rPr>
          <w:rFonts w:asciiTheme="minorEastAsia" w:eastAsiaTheme="minorEastAsia" w:hAnsiTheme="minorEastAsia"/>
          <w:bCs/>
          <w:sz w:val="24"/>
        </w:rPr>
        <w:t>“</w:t>
      </w:r>
      <w:r w:rsidRPr="00823EC0">
        <w:rPr>
          <w:rFonts w:asciiTheme="minorEastAsia" w:eastAsiaTheme="minorEastAsia" w:hAnsiTheme="minorEastAsia" w:hint="eastAsia"/>
          <w:bCs/>
          <w:sz w:val="24"/>
        </w:rPr>
        <w:t>信息网</w:t>
      </w:r>
      <w:r w:rsidRPr="00823EC0">
        <w:rPr>
          <w:rFonts w:asciiTheme="minorEastAsia" w:eastAsiaTheme="minorEastAsia" w:hAnsiTheme="minorEastAsia"/>
          <w:bCs/>
          <w:sz w:val="24"/>
        </w:rPr>
        <w:t>”</w:t>
      </w:r>
      <w:r w:rsidRPr="00823EC0">
        <w:rPr>
          <w:rFonts w:asciiTheme="minorEastAsia" w:eastAsiaTheme="minorEastAsia" w:hAnsiTheme="minorEastAsia" w:hint="eastAsia"/>
          <w:bCs/>
          <w:sz w:val="24"/>
        </w:rPr>
        <w:t>注册发布招聘信息。</w:t>
      </w:r>
    </w:p>
    <w:p w:rsidR="00823EC0" w:rsidRPr="00823EC0" w:rsidRDefault="00823EC0" w:rsidP="00823EC0">
      <w:pPr>
        <w:spacing w:line="360" w:lineRule="auto"/>
        <w:ind w:firstLineChars="200" w:firstLine="480"/>
        <w:rPr>
          <w:rFonts w:asciiTheme="minorEastAsia" w:eastAsiaTheme="minorEastAsia" w:hAnsiTheme="minorEastAsia"/>
          <w:sz w:val="24"/>
        </w:rPr>
      </w:pPr>
      <w:r w:rsidRPr="00823EC0">
        <w:rPr>
          <w:rFonts w:asciiTheme="minorEastAsia" w:eastAsiaTheme="minorEastAsia" w:hAnsiTheme="minorEastAsia" w:hint="eastAsia"/>
          <w:bCs/>
          <w:sz w:val="24"/>
        </w:rPr>
        <w:t>（3）毕业生网上向意向单位投递个人简历（普通会员可投递50份），用人单位向毕业生发出网上签约邀请，毕业生应约，完成网上签约操作。</w:t>
      </w:r>
    </w:p>
    <w:p w:rsidR="00823EC0" w:rsidRPr="00823EC0" w:rsidRDefault="00823EC0" w:rsidP="00823EC0">
      <w:pPr>
        <w:pStyle w:val="a7"/>
        <w:spacing w:line="360" w:lineRule="auto"/>
        <w:ind w:left="510" w:firstLineChars="0" w:firstLine="0"/>
        <w:rPr>
          <w:rFonts w:asciiTheme="minorEastAsia" w:eastAsiaTheme="minorEastAsia" w:hAnsiTheme="minorEastAsia"/>
          <w:bCs/>
          <w:sz w:val="24"/>
        </w:rPr>
      </w:pPr>
      <w:r w:rsidRPr="00823EC0">
        <w:rPr>
          <w:rFonts w:asciiTheme="minorEastAsia" w:eastAsiaTheme="minorEastAsia" w:hAnsiTheme="minorEastAsia" w:hint="eastAsia"/>
          <w:bCs/>
          <w:sz w:val="24"/>
        </w:rPr>
        <w:t>（4）就业系统发送签约信息到用人单位鉴证机关审核鉴证，生成就业协议</w:t>
      </w:r>
    </w:p>
    <w:p w:rsidR="00823EC0" w:rsidRPr="00823EC0" w:rsidRDefault="00823EC0" w:rsidP="00823EC0">
      <w:pPr>
        <w:spacing w:line="360" w:lineRule="auto"/>
        <w:rPr>
          <w:rFonts w:asciiTheme="minorEastAsia" w:eastAsiaTheme="minorEastAsia" w:hAnsiTheme="minorEastAsia"/>
          <w:sz w:val="24"/>
        </w:rPr>
      </w:pPr>
      <w:r w:rsidRPr="00823EC0">
        <w:rPr>
          <w:rFonts w:asciiTheme="minorEastAsia" w:eastAsiaTheme="minorEastAsia" w:hAnsiTheme="minorEastAsia" w:hint="eastAsia"/>
          <w:bCs/>
          <w:sz w:val="24"/>
        </w:rPr>
        <w:t>书（限省内就业流程）。</w:t>
      </w:r>
    </w:p>
    <w:p w:rsidR="00823EC0" w:rsidRPr="00823EC0" w:rsidRDefault="00823EC0" w:rsidP="00823EC0">
      <w:pPr>
        <w:spacing w:line="360" w:lineRule="auto"/>
        <w:ind w:firstLineChars="150" w:firstLine="360"/>
        <w:rPr>
          <w:rFonts w:asciiTheme="minorEastAsia" w:eastAsiaTheme="minorEastAsia" w:hAnsiTheme="minorEastAsia"/>
          <w:sz w:val="24"/>
        </w:rPr>
      </w:pPr>
      <w:r w:rsidRPr="00823EC0">
        <w:rPr>
          <w:rFonts w:asciiTheme="minorEastAsia" w:eastAsiaTheme="minorEastAsia" w:hAnsiTheme="minorEastAsia" w:hint="eastAsia"/>
          <w:bCs/>
          <w:sz w:val="24"/>
        </w:rPr>
        <w:t>（5）用人单位打印就业协议书一式三份，单位盖章、本人签字后，一份本人保管，一份交学院负责老师保存。</w:t>
      </w:r>
    </w:p>
    <w:p w:rsidR="00823EC0" w:rsidRPr="00E4595D" w:rsidRDefault="00823EC0" w:rsidP="00E4595D">
      <w:pPr>
        <w:pStyle w:val="a7"/>
        <w:spacing w:line="360" w:lineRule="auto"/>
        <w:ind w:left="510" w:firstLineChars="0" w:firstLine="0"/>
        <w:rPr>
          <w:rFonts w:asciiTheme="minorEastAsia" w:eastAsiaTheme="minorEastAsia" w:hAnsiTheme="minorEastAsia"/>
          <w:bCs/>
          <w:sz w:val="24"/>
        </w:rPr>
      </w:pPr>
      <w:r w:rsidRPr="00823EC0">
        <w:rPr>
          <w:rFonts w:asciiTheme="minorEastAsia" w:eastAsiaTheme="minorEastAsia" w:hAnsiTheme="minorEastAsia" w:hint="eastAsia"/>
          <w:bCs/>
          <w:sz w:val="24"/>
        </w:rPr>
        <w:t>（6）就业系统发送签约信息到学校，学校用户审核、存档就业协议书</w:t>
      </w:r>
    </w:p>
    <w:p w:rsidR="00987C67" w:rsidRDefault="00823EC0" w:rsidP="00823EC0">
      <w:pPr>
        <w:widowControl/>
        <w:spacing w:line="360" w:lineRule="auto"/>
        <w:jc w:val="left"/>
        <w:rPr>
          <w:rFonts w:asciiTheme="minorEastAsia" w:eastAsiaTheme="minorEastAsia" w:hAnsiTheme="minorEastAsia" w:cs="宋体"/>
          <w:kern w:val="0"/>
          <w:sz w:val="24"/>
        </w:rPr>
      </w:pPr>
      <w:r w:rsidRPr="00823EC0">
        <w:rPr>
          <w:rFonts w:asciiTheme="minorEastAsia" w:eastAsiaTheme="minorEastAsia" w:hAnsiTheme="minorEastAsia" w:cs="宋体" w:hint="eastAsia"/>
          <w:kern w:val="0"/>
          <w:sz w:val="24"/>
        </w:rPr>
        <w:t>具体操作如下：</w:t>
      </w:r>
    </w:p>
    <w:p w:rsidR="00E4595D" w:rsidRDefault="00E4595D" w:rsidP="00823EC0">
      <w:pPr>
        <w:widowControl/>
        <w:spacing w:line="360" w:lineRule="auto"/>
        <w:jc w:val="left"/>
        <w:rPr>
          <w:rFonts w:asciiTheme="minorEastAsia" w:eastAsiaTheme="minorEastAsia" w:hAnsiTheme="minorEastAsia" w:cs="宋体"/>
          <w:kern w:val="0"/>
          <w:sz w:val="24"/>
        </w:rPr>
      </w:pPr>
    </w:p>
    <w:p w:rsidR="002B5901" w:rsidRDefault="002B5901" w:rsidP="00823EC0">
      <w:pPr>
        <w:widowControl/>
        <w:spacing w:line="360" w:lineRule="auto"/>
        <w:jc w:val="left"/>
        <w:rPr>
          <w:rFonts w:asciiTheme="minorEastAsia" w:eastAsiaTheme="minorEastAsia" w:hAnsiTheme="minorEastAsia" w:cs="宋体"/>
          <w:kern w:val="0"/>
          <w:sz w:val="24"/>
        </w:rPr>
      </w:pPr>
    </w:p>
    <w:p w:rsidR="002B5901" w:rsidRDefault="002B5901" w:rsidP="00823EC0">
      <w:pPr>
        <w:widowControl/>
        <w:spacing w:line="360" w:lineRule="auto"/>
        <w:jc w:val="left"/>
        <w:rPr>
          <w:rFonts w:asciiTheme="minorEastAsia" w:eastAsiaTheme="minorEastAsia" w:hAnsiTheme="minorEastAsia" w:cs="宋体"/>
          <w:kern w:val="0"/>
          <w:sz w:val="24"/>
        </w:rPr>
      </w:pPr>
    </w:p>
    <w:p w:rsidR="002B5901" w:rsidRPr="00823EC0" w:rsidRDefault="002B5901" w:rsidP="00823EC0">
      <w:pPr>
        <w:widowControl/>
        <w:spacing w:line="360" w:lineRule="auto"/>
        <w:jc w:val="left"/>
        <w:rPr>
          <w:rFonts w:asciiTheme="minorEastAsia" w:eastAsiaTheme="minorEastAsia" w:hAnsiTheme="minorEastAsia" w:cs="宋体"/>
          <w:kern w:val="0"/>
          <w:sz w:val="24"/>
        </w:rPr>
      </w:pPr>
    </w:p>
    <w:p w:rsidR="00B40032" w:rsidRPr="00B40032" w:rsidRDefault="00987C67" w:rsidP="00B40032">
      <w:pPr>
        <w:widowControl/>
        <w:jc w:val="left"/>
        <w:rPr>
          <w:rFonts w:asciiTheme="minorEastAsia" w:eastAsiaTheme="minorEastAsia" w:hAnsiTheme="minorEastAsia" w:cs="宋体"/>
          <w:b/>
          <w:kern w:val="0"/>
          <w:sz w:val="28"/>
          <w:szCs w:val="28"/>
        </w:rPr>
      </w:pPr>
      <w:r w:rsidRPr="00823EC0">
        <w:rPr>
          <w:rFonts w:asciiTheme="minorEastAsia" w:eastAsiaTheme="minorEastAsia" w:hAnsiTheme="minorEastAsia" w:cs="宋体" w:hint="eastAsia"/>
          <w:b/>
          <w:kern w:val="0"/>
          <w:sz w:val="28"/>
          <w:szCs w:val="28"/>
        </w:rPr>
        <w:lastRenderedPageBreak/>
        <w:t>第一步、激活账户并注册</w:t>
      </w:r>
    </w:p>
    <w:p w:rsidR="00B40032" w:rsidRDefault="00B40032">
      <w:r>
        <w:rPr>
          <w:rFonts w:ascii="宋体" w:hAnsi="宋体" w:cs="宋体"/>
          <w:noProof/>
          <w:kern w:val="0"/>
          <w:sz w:val="24"/>
        </w:rPr>
        <w:drawing>
          <wp:inline distT="0" distB="0" distL="0" distR="0">
            <wp:extent cx="5274310" cy="3603013"/>
            <wp:effectExtent l="19050" t="0" r="2540" b="0"/>
            <wp:docPr id="2" name="图片 3" descr="C:\Documents and Settings\Administrator\Application Data\Tencent\Users\31404531\QQ\WinTemp\RichOle\$14YUD0NKY{JWJURP}29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31404531\QQ\WinTemp\RichOle\$14YUD0NKY{JWJURP}29Y)L.jpg"/>
                    <pic:cNvPicPr>
                      <a:picLocks noChangeAspect="1" noChangeArrowheads="1"/>
                    </pic:cNvPicPr>
                  </pic:nvPicPr>
                  <pic:blipFill>
                    <a:blip r:embed="rId8" cstate="print"/>
                    <a:srcRect/>
                    <a:stretch>
                      <a:fillRect/>
                    </a:stretch>
                  </pic:blipFill>
                  <pic:spPr bwMode="auto">
                    <a:xfrm>
                      <a:off x="0" y="0"/>
                      <a:ext cx="5274310" cy="3603013"/>
                    </a:xfrm>
                    <a:prstGeom prst="rect">
                      <a:avLst/>
                    </a:prstGeom>
                    <a:noFill/>
                    <a:ln w="9525">
                      <a:noFill/>
                      <a:miter lim="800000"/>
                      <a:headEnd/>
                      <a:tailEnd/>
                    </a:ln>
                  </pic:spPr>
                </pic:pic>
              </a:graphicData>
            </a:graphic>
          </wp:inline>
        </w:drawing>
      </w:r>
    </w:p>
    <w:p w:rsidR="00B40032" w:rsidRDefault="00B40032"/>
    <w:p w:rsidR="00B40032" w:rsidRPr="00823EC0" w:rsidRDefault="00987C67">
      <w:pPr>
        <w:rPr>
          <w:b/>
          <w:sz w:val="28"/>
          <w:szCs w:val="28"/>
        </w:rPr>
      </w:pPr>
      <w:r w:rsidRPr="00823EC0">
        <w:rPr>
          <w:rFonts w:hint="eastAsia"/>
          <w:b/>
          <w:sz w:val="28"/>
          <w:szCs w:val="28"/>
        </w:rPr>
        <w:t>第二步</w:t>
      </w:r>
      <w:r w:rsidR="00823EC0">
        <w:rPr>
          <w:rFonts w:hint="eastAsia"/>
          <w:b/>
          <w:sz w:val="28"/>
          <w:szCs w:val="28"/>
        </w:rPr>
        <w:t xml:space="preserve">   </w:t>
      </w:r>
      <w:r w:rsidRPr="00823EC0">
        <w:rPr>
          <w:rFonts w:hint="eastAsia"/>
          <w:b/>
          <w:sz w:val="28"/>
          <w:szCs w:val="28"/>
        </w:rPr>
        <w:t>制作简历</w:t>
      </w:r>
    </w:p>
    <w:p w:rsidR="00B40032" w:rsidRDefault="00B40032" w:rsidP="00B40032">
      <w:pPr>
        <w:widowControl/>
        <w:jc w:val="left"/>
        <w:rPr>
          <w:rFonts w:ascii="宋体" w:hAnsi="宋体" w:cs="宋体"/>
          <w:kern w:val="0"/>
          <w:sz w:val="24"/>
        </w:rPr>
      </w:pPr>
      <w:r>
        <w:rPr>
          <w:rFonts w:ascii="宋体" w:hAnsi="宋体" w:cs="宋体"/>
          <w:noProof/>
          <w:kern w:val="0"/>
          <w:sz w:val="24"/>
        </w:rPr>
        <w:drawing>
          <wp:inline distT="0" distB="0" distL="0" distR="0">
            <wp:extent cx="5522180" cy="3349038"/>
            <wp:effectExtent l="19050" t="0" r="2320" b="0"/>
            <wp:docPr id="5" name="图片 5" descr="C:\Documents and Settings\Administrator\Application Data\Tencent\Users\31404531\QQ\WinTemp\RichOle\Z1C$7@GZ0EBLJZ87YX3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31404531\QQ\WinTemp\RichOle\Z1C$7@GZ0EBLJZ87YX306_0.jpg"/>
                    <pic:cNvPicPr>
                      <a:picLocks noChangeAspect="1" noChangeArrowheads="1"/>
                    </pic:cNvPicPr>
                  </pic:nvPicPr>
                  <pic:blipFill>
                    <a:blip r:embed="rId9" cstate="print"/>
                    <a:srcRect/>
                    <a:stretch>
                      <a:fillRect/>
                    </a:stretch>
                  </pic:blipFill>
                  <pic:spPr bwMode="auto">
                    <a:xfrm>
                      <a:off x="0" y="0"/>
                      <a:ext cx="5523949" cy="3350111"/>
                    </a:xfrm>
                    <a:prstGeom prst="rect">
                      <a:avLst/>
                    </a:prstGeom>
                    <a:noFill/>
                    <a:ln w="9525">
                      <a:noFill/>
                      <a:miter lim="800000"/>
                      <a:headEnd/>
                      <a:tailEnd/>
                    </a:ln>
                  </pic:spPr>
                </pic:pic>
              </a:graphicData>
            </a:graphic>
          </wp:inline>
        </w:drawing>
      </w:r>
    </w:p>
    <w:p w:rsidR="00B40032" w:rsidRDefault="00B40032" w:rsidP="00B40032">
      <w:pPr>
        <w:widowControl/>
        <w:jc w:val="left"/>
        <w:rPr>
          <w:rFonts w:ascii="宋体" w:hAnsi="宋体" w:cs="宋体"/>
          <w:kern w:val="0"/>
          <w:sz w:val="24"/>
        </w:rPr>
      </w:pPr>
    </w:p>
    <w:p w:rsidR="00E4595D" w:rsidRDefault="00E4595D" w:rsidP="00B40032">
      <w:pPr>
        <w:widowControl/>
        <w:jc w:val="left"/>
        <w:rPr>
          <w:rFonts w:ascii="宋体" w:hAnsi="宋体" w:cs="宋体"/>
          <w:kern w:val="0"/>
          <w:sz w:val="24"/>
        </w:rPr>
      </w:pPr>
    </w:p>
    <w:p w:rsidR="00E4595D" w:rsidRDefault="00E4595D" w:rsidP="00B40032">
      <w:pPr>
        <w:widowControl/>
        <w:jc w:val="left"/>
        <w:rPr>
          <w:rFonts w:ascii="宋体" w:hAnsi="宋体" w:cs="宋体"/>
          <w:kern w:val="0"/>
          <w:sz w:val="24"/>
        </w:rPr>
      </w:pPr>
    </w:p>
    <w:p w:rsidR="00B40032" w:rsidRPr="00B40032" w:rsidRDefault="00987C67" w:rsidP="00B40032">
      <w:pPr>
        <w:widowControl/>
        <w:jc w:val="left"/>
        <w:rPr>
          <w:rFonts w:ascii="宋体" w:hAnsi="宋体" w:cs="宋体"/>
          <w:b/>
          <w:kern w:val="0"/>
          <w:sz w:val="28"/>
          <w:szCs w:val="28"/>
        </w:rPr>
      </w:pPr>
      <w:r w:rsidRPr="00823EC0">
        <w:rPr>
          <w:rFonts w:ascii="宋体" w:hAnsi="宋体" w:cs="宋体" w:hint="eastAsia"/>
          <w:b/>
          <w:kern w:val="0"/>
          <w:sz w:val="28"/>
          <w:szCs w:val="28"/>
        </w:rPr>
        <w:lastRenderedPageBreak/>
        <w:t>第三步</w:t>
      </w:r>
      <w:r w:rsidR="00823EC0">
        <w:rPr>
          <w:rFonts w:ascii="宋体" w:hAnsi="宋体" w:cs="宋体" w:hint="eastAsia"/>
          <w:b/>
          <w:kern w:val="0"/>
          <w:sz w:val="28"/>
          <w:szCs w:val="28"/>
        </w:rPr>
        <w:t xml:space="preserve">   </w:t>
      </w:r>
      <w:r w:rsidRPr="00823EC0">
        <w:rPr>
          <w:rFonts w:ascii="宋体" w:hAnsi="宋体" w:cs="宋体" w:hint="eastAsia"/>
          <w:b/>
          <w:kern w:val="0"/>
          <w:sz w:val="28"/>
          <w:szCs w:val="28"/>
        </w:rPr>
        <w:t>网上求职</w:t>
      </w:r>
    </w:p>
    <w:p w:rsidR="00B40032" w:rsidRPr="00E4595D" w:rsidRDefault="00B40032" w:rsidP="00E4595D">
      <w:pPr>
        <w:widowControl/>
        <w:jc w:val="left"/>
        <w:rPr>
          <w:rFonts w:ascii="宋体" w:hAnsi="宋体" w:cs="宋体"/>
          <w:kern w:val="0"/>
          <w:sz w:val="24"/>
        </w:rPr>
      </w:pPr>
      <w:r>
        <w:rPr>
          <w:rFonts w:ascii="宋体" w:hAnsi="宋体" w:cs="宋体"/>
          <w:noProof/>
          <w:kern w:val="0"/>
          <w:sz w:val="24"/>
        </w:rPr>
        <w:drawing>
          <wp:inline distT="0" distB="0" distL="0" distR="0">
            <wp:extent cx="5702995" cy="3836505"/>
            <wp:effectExtent l="19050" t="0" r="0" b="0"/>
            <wp:docPr id="7" name="图片 7" descr="C:\Documents and Settings\Administrator\Application Data\Tencent\Users\31404531\QQ\WinTemp\RichOle\[4UIJ0B2~(6VFA~IC~V1X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31404531\QQ\WinTemp\RichOle\[4UIJ0B2~(6VFA~IC~V1XU2.jpg"/>
                    <pic:cNvPicPr>
                      <a:picLocks noChangeAspect="1" noChangeArrowheads="1"/>
                    </pic:cNvPicPr>
                  </pic:nvPicPr>
                  <pic:blipFill>
                    <a:blip r:embed="rId10" cstate="print"/>
                    <a:srcRect/>
                    <a:stretch>
                      <a:fillRect/>
                    </a:stretch>
                  </pic:blipFill>
                  <pic:spPr bwMode="auto">
                    <a:xfrm>
                      <a:off x="0" y="0"/>
                      <a:ext cx="5700708" cy="3834966"/>
                    </a:xfrm>
                    <a:prstGeom prst="rect">
                      <a:avLst/>
                    </a:prstGeom>
                    <a:noFill/>
                    <a:ln w="9525">
                      <a:noFill/>
                      <a:miter lim="800000"/>
                      <a:headEnd/>
                      <a:tailEnd/>
                    </a:ln>
                  </pic:spPr>
                </pic:pic>
              </a:graphicData>
            </a:graphic>
          </wp:inline>
        </w:drawing>
      </w:r>
    </w:p>
    <w:p w:rsidR="00987C67" w:rsidRPr="00823EC0" w:rsidRDefault="00987C67">
      <w:pPr>
        <w:rPr>
          <w:b/>
          <w:sz w:val="28"/>
          <w:szCs w:val="28"/>
        </w:rPr>
      </w:pPr>
      <w:r w:rsidRPr="00823EC0">
        <w:rPr>
          <w:rFonts w:hint="eastAsia"/>
          <w:b/>
          <w:sz w:val="28"/>
          <w:szCs w:val="28"/>
        </w:rPr>
        <w:t>第四步</w:t>
      </w:r>
      <w:r w:rsidRPr="00823EC0">
        <w:rPr>
          <w:rFonts w:hint="eastAsia"/>
          <w:b/>
          <w:sz w:val="28"/>
          <w:szCs w:val="28"/>
        </w:rPr>
        <w:t xml:space="preserve"> </w:t>
      </w:r>
      <w:r w:rsidRPr="00823EC0">
        <w:rPr>
          <w:rFonts w:hint="eastAsia"/>
          <w:b/>
          <w:sz w:val="28"/>
          <w:szCs w:val="28"/>
        </w:rPr>
        <w:t>应约</w:t>
      </w:r>
    </w:p>
    <w:p w:rsidR="00823EC0" w:rsidRPr="00E4595D" w:rsidRDefault="00987C67" w:rsidP="00E4595D">
      <w:pPr>
        <w:widowControl/>
        <w:jc w:val="left"/>
        <w:rPr>
          <w:rFonts w:ascii="宋体" w:hAnsi="宋体" w:cs="宋体"/>
          <w:kern w:val="0"/>
          <w:sz w:val="24"/>
        </w:rPr>
      </w:pPr>
      <w:r>
        <w:rPr>
          <w:rFonts w:ascii="宋体" w:hAnsi="宋体" w:cs="宋体"/>
          <w:noProof/>
          <w:kern w:val="0"/>
          <w:sz w:val="24"/>
        </w:rPr>
        <w:drawing>
          <wp:inline distT="0" distB="0" distL="0" distR="0">
            <wp:extent cx="5258628" cy="3824458"/>
            <wp:effectExtent l="19050" t="0" r="0" b="0"/>
            <wp:docPr id="24" name="图片 24" descr="C:\Documents and Settings\Administrator\Application Data\Tencent\Users\31404531\QQ\WinTemp\RichOle\DCH@`D844_${)U_QOX)[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Application Data\Tencent\Users\31404531\QQ\WinTemp\RichOle\DCH@`D844_${)U_QOX)[L{6.jpg"/>
                    <pic:cNvPicPr>
                      <a:picLocks noChangeAspect="1" noChangeArrowheads="1"/>
                    </pic:cNvPicPr>
                  </pic:nvPicPr>
                  <pic:blipFill>
                    <a:blip r:embed="rId11" cstate="print"/>
                    <a:srcRect/>
                    <a:stretch>
                      <a:fillRect/>
                    </a:stretch>
                  </pic:blipFill>
                  <pic:spPr bwMode="auto">
                    <a:xfrm>
                      <a:off x="0" y="0"/>
                      <a:ext cx="5262305" cy="3827132"/>
                    </a:xfrm>
                    <a:prstGeom prst="rect">
                      <a:avLst/>
                    </a:prstGeom>
                    <a:noFill/>
                    <a:ln w="9525">
                      <a:noFill/>
                      <a:miter lim="800000"/>
                      <a:headEnd/>
                      <a:tailEnd/>
                    </a:ln>
                  </pic:spPr>
                </pic:pic>
              </a:graphicData>
            </a:graphic>
          </wp:inline>
        </w:drawing>
      </w:r>
    </w:p>
    <w:p w:rsidR="00987C67" w:rsidRPr="00823EC0" w:rsidRDefault="00987C67">
      <w:pPr>
        <w:rPr>
          <w:b/>
          <w:sz w:val="28"/>
          <w:szCs w:val="28"/>
        </w:rPr>
      </w:pPr>
      <w:r w:rsidRPr="00823EC0">
        <w:rPr>
          <w:rFonts w:hint="eastAsia"/>
          <w:b/>
          <w:sz w:val="28"/>
          <w:szCs w:val="28"/>
        </w:rPr>
        <w:lastRenderedPageBreak/>
        <w:t>第五步</w:t>
      </w:r>
      <w:r w:rsidRPr="00823EC0">
        <w:rPr>
          <w:rFonts w:hint="eastAsia"/>
          <w:b/>
          <w:sz w:val="28"/>
          <w:szCs w:val="28"/>
        </w:rPr>
        <w:t xml:space="preserve">  </w:t>
      </w:r>
      <w:r w:rsidRPr="00823EC0">
        <w:rPr>
          <w:rFonts w:hint="eastAsia"/>
          <w:b/>
          <w:sz w:val="28"/>
          <w:szCs w:val="28"/>
        </w:rPr>
        <w:t>协议书管理</w:t>
      </w:r>
    </w:p>
    <w:p w:rsidR="00A64667" w:rsidRPr="00823EC0" w:rsidRDefault="00987C67" w:rsidP="00823EC0">
      <w:pPr>
        <w:widowControl/>
        <w:jc w:val="left"/>
        <w:rPr>
          <w:rFonts w:ascii="宋体" w:hAnsi="宋体" w:cs="宋体"/>
          <w:kern w:val="0"/>
          <w:sz w:val="24"/>
        </w:rPr>
      </w:pPr>
      <w:r>
        <w:rPr>
          <w:rFonts w:ascii="宋体" w:hAnsi="宋体" w:cs="宋体"/>
          <w:noProof/>
          <w:kern w:val="0"/>
          <w:sz w:val="24"/>
        </w:rPr>
        <w:drawing>
          <wp:inline distT="0" distB="0" distL="0" distR="0">
            <wp:extent cx="4940576" cy="3236974"/>
            <wp:effectExtent l="19050" t="0" r="0" b="0"/>
            <wp:docPr id="26" name="图片 26" descr="C:\Documents and Settings\Administrator\Application Data\Tencent\Users\31404531\QQ\WinTemp\RichOle\]U87G1M{U@M6W1ZK7K@H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31404531\QQ\WinTemp\RichOle\]U87G1M{U@M6W1ZK7K@HOK6.jpg"/>
                    <pic:cNvPicPr>
                      <a:picLocks noChangeAspect="1" noChangeArrowheads="1"/>
                    </pic:cNvPicPr>
                  </pic:nvPicPr>
                  <pic:blipFill>
                    <a:blip r:embed="rId12" cstate="print"/>
                    <a:srcRect/>
                    <a:stretch>
                      <a:fillRect/>
                    </a:stretch>
                  </pic:blipFill>
                  <pic:spPr bwMode="auto">
                    <a:xfrm>
                      <a:off x="0" y="0"/>
                      <a:ext cx="4939112" cy="3236015"/>
                    </a:xfrm>
                    <a:prstGeom prst="rect">
                      <a:avLst/>
                    </a:prstGeom>
                    <a:noFill/>
                    <a:ln w="9525">
                      <a:noFill/>
                      <a:miter lim="800000"/>
                      <a:headEnd/>
                      <a:tailEnd/>
                    </a:ln>
                  </pic:spPr>
                </pic:pic>
              </a:graphicData>
            </a:graphic>
          </wp:inline>
        </w:drawing>
      </w:r>
    </w:p>
    <w:p w:rsidR="00987C67" w:rsidRPr="00E4595D" w:rsidRDefault="00987C67" w:rsidP="00E4595D">
      <w:pPr>
        <w:spacing w:line="360" w:lineRule="auto"/>
        <w:rPr>
          <w:b/>
          <w:sz w:val="24"/>
        </w:rPr>
      </w:pPr>
      <w:r w:rsidRPr="00E4595D">
        <w:rPr>
          <w:rFonts w:hint="eastAsia"/>
          <w:b/>
          <w:sz w:val="24"/>
        </w:rPr>
        <w:t>第六步</w:t>
      </w:r>
      <w:r w:rsidRPr="00E4595D">
        <w:rPr>
          <w:rFonts w:hint="eastAsia"/>
          <w:b/>
          <w:sz w:val="24"/>
        </w:rPr>
        <w:t xml:space="preserve">  </w:t>
      </w:r>
      <w:r w:rsidRPr="00E4595D">
        <w:rPr>
          <w:rFonts w:hint="eastAsia"/>
          <w:b/>
          <w:sz w:val="24"/>
        </w:rPr>
        <w:t>协议书存档</w:t>
      </w:r>
    </w:p>
    <w:p w:rsidR="00823EC0" w:rsidRPr="00E4595D" w:rsidRDefault="00823EC0" w:rsidP="00E4595D">
      <w:pPr>
        <w:spacing w:line="360" w:lineRule="auto"/>
        <w:rPr>
          <w:sz w:val="24"/>
        </w:rPr>
      </w:pPr>
      <w:r w:rsidRPr="00E4595D">
        <w:rPr>
          <w:rFonts w:hint="eastAsia"/>
          <w:bCs/>
          <w:sz w:val="24"/>
        </w:rPr>
        <w:t>（</w:t>
      </w:r>
      <w:r w:rsidRPr="00E4595D">
        <w:rPr>
          <w:rFonts w:hint="eastAsia"/>
          <w:bCs/>
          <w:sz w:val="24"/>
        </w:rPr>
        <w:t>1</w:t>
      </w:r>
      <w:r w:rsidRPr="00E4595D">
        <w:rPr>
          <w:rFonts w:hint="eastAsia"/>
          <w:bCs/>
          <w:sz w:val="24"/>
        </w:rPr>
        <w:t>）毕业生与用人单位完成网上签约后，就业系统发送签约信息到用人单位鉴证机关审核鉴证，生成就业协议书（限省内就业流程）。</w:t>
      </w:r>
    </w:p>
    <w:p w:rsidR="00823EC0" w:rsidRPr="00E4595D" w:rsidRDefault="00823EC0" w:rsidP="00E4595D">
      <w:pPr>
        <w:spacing w:line="360" w:lineRule="auto"/>
        <w:rPr>
          <w:sz w:val="24"/>
        </w:rPr>
      </w:pPr>
      <w:r w:rsidRPr="00E4595D">
        <w:rPr>
          <w:rFonts w:hint="eastAsia"/>
          <w:bCs/>
          <w:sz w:val="24"/>
        </w:rPr>
        <w:t>（</w:t>
      </w:r>
      <w:r w:rsidRPr="00E4595D">
        <w:rPr>
          <w:rFonts w:hint="eastAsia"/>
          <w:bCs/>
          <w:sz w:val="24"/>
        </w:rPr>
        <w:t>2</w:t>
      </w:r>
      <w:r w:rsidRPr="00E4595D">
        <w:rPr>
          <w:rFonts w:hint="eastAsia"/>
          <w:bCs/>
          <w:sz w:val="24"/>
        </w:rPr>
        <w:t>）用人单位打印就业协议书一式三份，单位盖章、本人签字后，一份本人保管，一份交学院负责就业的辅导员老师保存。</w:t>
      </w:r>
    </w:p>
    <w:p w:rsidR="00823EC0" w:rsidRPr="00E4595D" w:rsidRDefault="00823EC0" w:rsidP="00E4595D">
      <w:pPr>
        <w:spacing w:line="360" w:lineRule="auto"/>
        <w:rPr>
          <w:sz w:val="24"/>
        </w:rPr>
      </w:pPr>
      <w:r w:rsidRPr="00E4595D">
        <w:rPr>
          <w:rFonts w:hint="eastAsia"/>
          <w:bCs/>
          <w:sz w:val="24"/>
        </w:rPr>
        <w:t>（</w:t>
      </w:r>
      <w:r w:rsidRPr="00E4595D">
        <w:rPr>
          <w:rFonts w:hint="eastAsia"/>
          <w:bCs/>
          <w:sz w:val="24"/>
        </w:rPr>
        <w:t>3</w:t>
      </w:r>
      <w:r w:rsidRPr="00E4595D">
        <w:rPr>
          <w:rFonts w:hint="eastAsia"/>
          <w:bCs/>
          <w:sz w:val="24"/>
        </w:rPr>
        <w:t>）就业系统发送签约信息到学校，学校用户审核、存档就业协议书</w:t>
      </w:r>
    </w:p>
    <w:p w:rsidR="00D43A86" w:rsidRPr="00987C67" w:rsidRDefault="00D43A86" w:rsidP="00E4595D">
      <w:pPr>
        <w:widowControl/>
        <w:spacing w:line="360" w:lineRule="auto"/>
        <w:jc w:val="left"/>
        <w:rPr>
          <w:rFonts w:ascii="宋体" w:hAnsi="宋体" w:cs="宋体"/>
          <w:kern w:val="0"/>
          <w:sz w:val="24"/>
        </w:rPr>
      </w:pPr>
      <w:r w:rsidRPr="00E4595D">
        <w:rPr>
          <w:rFonts w:ascii="宋体" w:hAnsi="宋体" w:cs="宋体" w:hint="eastAsia"/>
          <w:noProof/>
          <w:kern w:val="0"/>
          <w:sz w:val="24"/>
        </w:rPr>
        <w:t>网上签约生成的协议书样本</w:t>
      </w:r>
    </w:p>
    <w:p w:rsidR="00987C67" w:rsidRPr="00987C67" w:rsidRDefault="00987C67" w:rsidP="00987C67">
      <w:pPr>
        <w:widowControl/>
        <w:jc w:val="left"/>
        <w:rPr>
          <w:rFonts w:ascii="宋体" w:hAnsi="宋体" w:cs="宋体"/>
          <w:kern w:val="0"/>
          <w:sz w:val="24"/>
        </w:rPr>
      </w:pPr>
      <w:r>
        <w:rPr>
          <w:rFonts w:ascii="宋体" w:hAnsi="宋体" w:cs="宋体"/>
          <w:noProof/>
          <w:kern w:val="0"/>
          <w:sz w:val="24"/>
        </w:rPr>
        <w:drawing>
          <wp:inline distT="0" distB="0" distL="0" distR="0">
            <wp:extent cx="3499402" cy="2410894"/>
            <wp:effectExtent l="19050" t="0" r="5798" b="0"/>
            <wp:docPr id="30" name="图片 30" descr="C:\Documents and Settings\Administrator\Application Data\Tencent\Users\31404531\QQ\WinTemp\RichOle\]R$~OF`H4]Y{W%S0YA8)U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31404531\QQ\WinTemp\RichOle\]R$~OF`H4]Y{W%S0YA8)UUT.jpg"/>
                    <pic:cNvPicPr>
                      <a:picLocks noChangeAspect="1" noChangeArrowheads="1"/>
                    </pic:cNvPicPr>
                  </pic:nvPicPr>
                  <pic:blipFill>
                    <a:blip r:embed="rId13" cstate="print"/>
                    <a:srcRect/>
                    <a:stretch>
                      <a:fillRect/>
                    </a:stretch>
                  </pic:blipFill>
                  <pic:spPr bwMode="auto">
                    <a:xfrm>
                      <a:off x="0" y="0"/>
                      <a:ext cx="3498065" cy="2409973"/>
                    </a:xfrm>
                    <a:prstGeom prst="rect">
                      <a:avLst/>
                    </a:prstGeom>
                    <a:noFill/>
                    <a:ln w="9525">
                      <a:noFill/>
                      <a:miter lim="800000"/>
                      <a:headEnd/>
                      <a:tailEnd/>
                    </a:ln>
                  </pic:spPr>
                </pic:pic>
              </a:graphicData>
            </a:graphic>
          </wp:inline>
        </w:drawing>
      </w:r>
    </w:p>
    <w:p w:rsidR="00987C67" w:rsidRDefault="00987C67"/>
    <w:p w:rsidR="00D43A86" w:rsidRDefault="00D43A86"/>
    <w:p w:rsidR="0003199D" w:rsidRPr="00E4595D" w:rsidRDefault="00987C67" w:rsidP="0003199D">
      <w:pPr>
        <w:pStyle w:val="a7"/>
        <w:numPr>
          <w:ilvl w:val="0"/>
          <w:numId w:val="1"/>
        </w:numPr>
        <w:ind w:firstLineChars="0"/>
        <w:rPr>
          <w:b/>
          <w:color w:val="FF0000"/>
          <w:sz w:val="28"/>
          <w:szCs w:val="28"/>
        </w:rPr>
      </w:pPr>
      <w:r w:rsidRPr="00E4595D">
        <w:rPr>
          <w:rFonts w:hint="eastAsia"/>
          <w:b/>
          <w:color w:val="FF0000"/>
          <w:sz w:val="28"/>
          <w:szCs w:val="28"/>
        </w:rPr>
        <w:lastRenderedPageBreak/>
        <w:t>与省内未注册单位签约</w:t>
      </w:r>
      <w:r w:rsidR="0003199D" w:rsidRPr="00E4595D">
        <w:rPr>
          <w:rFonts w:hint="eastAsia"/>
          <w:b/>
          <w:color w:val="FF0000"/>
          <w:sz w:val="28"/>
          <w:szCs w:val="28"/>
        </w:rPr>
        <w:t>程序（</w:t>
      </w:r>
      <w:r w:rsidR="0003199D" w:rsidRPr="00E4595D">
        <w:rPr>
          <w:rFonts w:asciiTheme="minorEastAsia" w:eastAsiaTheme="minorEastAsia" w:hAnsiTheme="minorEastAsia" w:cs="宋体" w:hint="eastAsia"/>
          <w:b/>
          <w:bCs/>
          <w:color w:val="FF0000"/>
          <w:kern w:val="0"/>
          <w:sz w:val="28"/>
          <w:szCs w:val="28"/>
        </w:rPr>
        <w:t>与在山东高校毕业生就业信息网上未注册的山东省内用人单位签约</w:t>
      </w:r>
      <w:r w:rsidR="0003199D" w:rsidRPr="00E4595D">
        <w:rPr>
          <w:rFonts w:hint="eastAsia"/>
          <w:b/>
          <w:color w:val="FF0000"/>
          <w:sz w:val="28"/>
          <w:szCs w:val="28"/>
        </w:rPr>
        <w:t>）</w:t>
      </w:r>
    </w:p>
    <w:p w:rsidR="00B40032" w:rsidRPr="0003199D" w:rsidRDefault="00823EC0" w:rsidP="0003199D">
      <w:pPr>
        <w:pStyle w:val="a7"/>
        <w:ind w:left="510" w:firstLineChars="0" w:firstLine="0"/>
        <w:rPr>
          <w:b/>
          <w:sz w:val="28"/>
          <w:szCs w:val="28"/>
        </w:rPr>
      </w:pPr>
      <w:r w:rsidRPr="0003199D">
        <w:rPr>
          <w:rFonts w:hint="eastAsia"/>
          <w:b/>
          <w:sz w:val="28"/>
          <w:szCs w:val="28"/>
        </w:rPr>
        <w:t>流程：</w:t>
      </w:r>
    </w:p>
    <w:p w:rsidR="00823EC0" w:rsidRPr="0003199D" w:rsidRDefault="00823EC0" w:rsidP="00823EC0">
      <w:pPr>
        <w:widowControl/>
        <w:jc w:val="left"/>
        <w:rPr>
          <w:rFonts w:ascii="宋体" w:hAnsi="宋体" w:cs="宋体"/>
          <w:kern w:val="0"/>
          <w:sz w:val="28"/>
          <w:szCs w:val="28"/>
        </w:rPr>
      </w:pPr>
      <w:r w:rsidRPr="0003199D">
        <w:rPr>
          <w:rFonts w:ascii="宋体" w:hAnsi="宋体" w:cs="宋体" w:hint="eastAsia"/>
          <w:bCs/>
          <w:kern w:val="0"/>
          <w:sz w:val="28"/>
          <w:szCs w:val="28"/>
        </w:rPr>
        <w:t>（1）毕业生登陆</w:t>
      </w:r>
      <w:r w:rsidRPr="0003199D">
        <w:rPr>
          <w:rFonts w:ascii="宋体" w:hAnsi="宋体" w:cs="宋体"/>
          <w:bCs/>
          <w:kern w:val="0"/>
          <w:sz w:val="28"/>
          <w:szCs w:val="28"/>
        </w:rPr>
        <w:t>“</w:t>
      </w:r>
      <w:r w:rsidRPr="0003199D">
        <w:rPr>
          <w:rFonts w:ascii="宋体" w:hAnsi="宋体" w:cs="宋体" w:hint="eastAsia"/>
          <w:bCs/>
          <w:kern w:val="0"/>
          <w:sz w:val="28"/>
          <w:szCs w:val="28"/>
        </w:rPr>
        <w:t>山东高校毕业生就业信息网</w:t>
      </w:r>
      <w:r w:rsidRPr="0003199D">
        <w:rPr>
          <w:rFonts w:ascii="宋体" w:hAnsi="宋体" w:cs="宋体"/>
          <w:bCs/>
          <w:kern w:val="0"/>
          <w:sz w:val="28"/>
          <w:szCs w:val="28"/>
        </w:rPr>
        <w:t>”</w:t>
      </w:r>
      <w:r w:rsidRPr="0003199D">
        <w:rPr>
          <w:rFonts w:ascii="宋体" w:hAnsi="宋体" w:cs="宋体" w:hint="eastAsia"/>
          <w:bCs/>
          <w:kern w:val="0"/>
          <w:sz w:val="28"/>
          <w:szCs w:val="28"/>
        </w:rPr>
        <w:t xml:space="preserve"> </w:t>
      </w:r>
    </w:p>
    <w:p w:rsidR="00823EC0" w:rsidRPr="0003199D" w:rsidRDefault="00823EC0" w:rsidP="00823EC0">
      <w:pPr>
        <w:widowControl/>
        <w:jc w:val="left"/>
        <w:rPr>
          <w:rFonts w:ascii="宋体" w:hAnsi="宋体" w:cs="宋体"/>
          <w:kern w:val="0"/>
          <w:sz w:val="28"/>
          <w:szCs w:val="28"/>
        </w:rPr>
      </w:pPr>
      <w:r w:rsidRPr="0003199D">
        <w:rPr>
          <w:rFonts w:ascii="宋体" w:hAnsi="宋体" w:cs="宋体" w:hint="eastAsia"/>
          <w:bCs/>
          <w:kern w:val="0"/>
          <w:sz w:val="28"/>
          <w:szCs w:val="28"/>
        </w:rPr>
        <w:t>（2）使用</w:t>
      </w:r>
      <w:r w:rsidRPr="0003199D">
        <w:rPr>
          <w:rFonts w:ascii="宋体" w:hAnsi="宋体" w:cs="宋体"/>
          <w:bCs/>
          <w:kern w:val="0"/>
          <w:sz w:val="28"/>
          <w:szCs w:val="28"/>
        </w:rPr>
        <w:t>“</w:t>
      </w:r>
      <w:r w:rsidRPr="0003199D">
        <w:rPr>
          <w:rFonts w:ascii="宋体" w:hAnsi="宋体" w:cs="宋体" w:hint="eastAsia"/>
          <w:bCs/>
          <w:kern w:val="0"/>
          <w:sz w:val="28"/>
          <w:szCs w:val="28"/>
        </w:rPr>
        <w:t>录入省内就业协议书</w:t>
      </w:r>
      <w:r w:rsidRPr="0003199D">
        <w:rPr>
          <w:rFonts w:ascii="宋体" w:hAnsi="宋体" w:cs="宋体"/>
          <w:bCs/>
          <w:kern w:val="0"/>
          <w:sz w:val="28"/>
          <w:szCs w:val="28"/>
        </w:rPr>
        <w:t>”</w:t>
      </w:r>
      <w:r w:rsidRPr="0003199D">
        <w:rPr>
          <w:rFonts w:ascii="宋体" w:hAnsi="宋体" w:cs="宋体" w:hint="eastAsia"/>
          <w:bCs/>
          <w:kern w:val="0"/>
          <w:sz w:val="28"/>
          <w:szCs w:val="28"/>
        </w:rPr>
        <w:t>功能，录入用人单位相关信息</w:t>
      </w:r>
    </w:p>
    <w:p w:rsidR="00823EC0" w:rsidRPr="0003199D" w:rsidRDefault="00823EC0" w:rsidP="00823EC0">
      <w:pPr>
        <w:widowControl/>
        <w:jc w:val="left"/>
        <w:rPr>
          <w:rFonts w:ascii="宋体" w:hAnsi="宋体" w:cs="宋体"/>
          <w:kern w:val="0"/>
          <w:sz w:val="28"/>
          <w:szCs w:val="28"/>
        </w:rPr>
      </w:pPr>
      <w:r w:rsidRPr="0003199D">
        <w:rPr>
          <w:rFonts w:ascii="宋体" w:hAnsi="宋体" w:cs="宋体" w:hint="eastAsia"/>
          <w:bCs/>
          <w:kern w:val="0"/>
          <w:sz w:val="28"/>
          <w:szCs w:val="28"/>
        </w:rPr>
        <w:t>（3）下载打印四份纸质协议书，毕业生与用人单位双方</w:t>
      </w:r>
    </w:p>
    <w:p w:rsidR="00823EC0" w:rsidRPr="0003199D" w:rsidRDefault="00823EC0" w:rsidP="00823EC0">
      <w:pPr>
        <w:widowControl/>
        <w:jc w:val="left"/>
        <w:rPr>
          <w:rFonts w:ascii="宋体" w:hAnsi="宋体" w:cs="宋体"/>
          <w:kern w:val="0"/>
          <w:sz w:val="28"/>
          <w:szCs w:val="28"/>
        </w:rPr>
      </w:pPr>
      <w:r w:rsidRPr="0003199D">
        <w:rPr>
          <w:rFonts w:ascii="宋体" w:hAnsi="宋体" w:cs="宋体" w:hint="eastAsia"/>
          <w:bCs/>
          <w:kern w:val="0"/>
          <w:sz w:val="28"/>
          <w:szCs w:val="28"/>
        </w:rPr>
        <w:t xml:space="preserve">    签字盖章后，到用人单位所在地人事部门网上鉴证</w:t>
      </w:r>
    </w:p>
    <w:p w:rsidR="00823EC0" w:rsidRPr="0003199D" w:rsidRDefault="00823EC0" w:rsidP="00823EC0">
      <w:pPr>
        <w:widowControl/>
        <w:jc w:val="left"/>
        <w:rPr>
          <w:rFonts w:ascii="宋体" w:hAnsi="宋体" w:cs="宋体"/>
          <w:kern w:val="0"/>
          <w:sz w:val="28"/>
          <w:szCs w:val="28"/>
        </w:rPr>
      </w:pPr>
      <w:r w:rsidRPr="0003199D">
        <w:rPr>
          <w:rFonts w:ascii="宋体" w:hAnsi="宋体" w:cs="宋体" w:hint="eastAsia"/>
          <w:bCs/>
          <w:kern w:val="0"/>
          <w:sz w:val="28"/>
          <w:szCs w:val="28"/>
        </w:rPr>
        <w:t xml:space="preserve">    并加盖相关公章</w:t>
      </w:r>
    </w:p>
    <w:p w:rsidR="00823EC0" w:rsidRPr="0003199D" w:rsidRDefault="00823EC0" w:rsidP="00823EC0">
      <w:pPr>
        <w:widowControl/>
        <w:jc w:val="left"/>
        <w:rPr>
          <w:rFonts w:ascii="宋体" w:hAnsi="宋体" w:cs="宋体"/>
          <w:kern w:val="0"/>
          <w:sz w:val="28"/>
          <w:szCs w:val="28"/>
        </w:rPr>
      </w:pPr>
      <w:r w:rsidRPr="0003199D">
        <w:rPr>
          <w:rFonts w:ascii="宋体" w:hAnsi="宋体" w:cs="宋体" w:hint="eastAsia"/>
          <w:bCs/>
          <w:kern w:val="0"/>
          <w:sz w:val="28"/>
          <w:szCs w:val="28"/>
        </w:rPr>
        <w:t xml:space="preserve">（4）一份本人保管，一份交学院负责老师保存 </w:t>
      </w:r>
    </w:p>
    <w:p w:rsidR="00B40032" w:rsidRPr="00B40032" w:rsidRDefault="00B40032" w:rsidP="00B40032">
      <w:pPr>
        <w:widowControl/>
        <w:jc w:val="left"/>
        <w:rPr>
          <w:rFonts w:ascii="宋体" w:hAnsi="宋体" w:cs="宋体"/>
          <w:kern w:val="0"/>
          <w:sz w:val="24"/>
        </w:rPr>
      </w:pPr>
    </w:p>
    <w:p w:rsidR="0003199D" w:rsidRPr="0003199D" w:rsidRDefault="0003199D" w:rsidP="0003199D">
      <w:pPr>
        <w:widowControl/>
        <w:jc w:val="left"/>
        <w:rPr>
          <w:rFonts w:ascii="宋体" w:hAnsi="宋体" w:cs="宋体"/>
          <w:kern w:val="0"/>
          <w:sz w:val="24"/>
        </w:rPr>
      </w:pPr>
      <w:r>
        <w:rPr>
          <w:rFonts w:ascii="宋体" w:hAnsi="宋体" w:cs="宋体"/>
          <w:noProof/>
          <w:kern w:val="0"/>
          <w:sz w:val="24"/>
        </w:rPr>
        <w:drawing>
          <wp:inline distT="0" distB="0" distL="0" distR="0">
            <wp:extent cx="5612521" cy="4065104"/>
            <wp:effectExtent l="19050" t="0" r="7229" b="0"/>
            <wp:docPr id="37" name="图片 37" descr="C:\Documents and Settings\Administrator\Application Data\Tencent\Users\31404531\QQ\WinTemp\RichOle\8$[QGIOAH{QJ(T3LY0~FM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Application Data\Tencent\Users\31404531\QQ\WinTemp\RichOle\8$[QGIOAH{QJ(T3LY0~FM3L.jpg"/>
                    <pic:cNvPicPr>
                      <a:picLocks noChangeAspect="1" noChangeArrowheads="1"/>
                    </pic:cNvPicPr>
                  </pic:nvPicPr>
                  <pic:blipFill>
                    <a:blip r:embed="rId14" cstate="print"/>
                    <a:srcRect/>
                    <a:stretch>
                      <a:fillRect/>
                    </a:stretch>
                  </pic:blipFill>
                  <pic:spPr bwMode="auto">
                    <a:xfrm>
                      <a:off x="0" y="0"/>
                      <a:ext cx="5612493" cy="4065084"/>
                    </a:xfrm>
                    <a:prstGeom prst="rect">
                      <a:avLst/>
                    </a:prstGeom>
                    <a:noFill/>
                    <a:ln w="9525">
                      <a:noFill/>
                      <a:miter lim="800000"/>
                      <a:headEnd/>
                      <a:tailEnd/>
                    </a:ln>
                  </pic:spPr>
                </pic:pic>
              </a:graphicData>
            </a:graphic>
          </wp:inline>
        </w:drawing>
      </w:r>
    </w:p>
    <w:p w:rsidR="00B40032" w:rsidRPr="00823EC0" w:rsidRDefault="00B40032"/>
    <w:p w:rsidR="00B40032" w:rsidRDefault="00B40032"/>
    <w:p w:rsidR="00B40032" w:rsidRDefault="00B40032"/>
    <w:p w:rsidR="00B40032" w:rsidRDefault="00B40032"/>
    <w:p w:rsidR="0003199D" w:rsidRPr="0003199D" w:rsidRDefault="0003199D" w:rsidP="0003199D">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863545" cy="4167708"/>
            <wp:effectExtent l="19050" t="0" r="3855" b="0"/>
            <wp:docPr id="39" name="图片 39" descr="C:\Documents and Settings\Administrator\Application Data\Tencent\Users\31404531\QQ\WinTemp\RichOle\_2})V}25U_`KVZ6JP8}`@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istrator\Application Data\Tencent\Users\31404531\QQ\WinTemp\RichOle\_2})V}25U_`KVZ6JP8}`@HW.jpg"/>
                    <pic:cNvPicPr>
                      <a:picLocks noChangeAspect="1" noChangeArrowheads="1"/>
                    </pic:cNvPicPr>
                  </pic:nvPicPr>
                  <pic:blipFill>
                    <a:blip r:embed="rId15" cstate="print"/>
                    <a:srcRect/>
                    <a:stretch>
                      <a:fillRect/>
                    </a:stretch>
                  </pic:blipFill>
                  <pic:spPr bwMode="auto">
                    <a:xfrm>
                      <a:off x="0" y="0"/>
                      <a:ext cx="5863515" cy="4167686"/>
                    </a:xfrm>
                    <a:prstGeom prst="rect">
                      <a:avLst/>
                    </a:prstGeom>
                    <a:noFill/>
                    <a:ln w="9525">
                      <a:noFill/>
                      <a:miter lim="800000"/>
                      <a:headEnd/>
                      <a:tailEnd/>
                    </a:ln>
                  </pic:spPr>
                </pic:pic>
              </a:graphicData>
            </a:graphic>
          </wp:inline>
        </w:drawing>
      </w:r>
    </w:p>
    <w:p w:rsidR="00B40032" w:rsidRPr="00B40032" w:rsidRDefault="0003199D" w:rsidP="00B40032">
      <w:pPr>
        <w:widowControl/>
        <w:jc w:val="left"/>
        <w:rPr>
          <w:rFonts w:ascii="宋体" w:hAnsi="宋体" w:cs="宋体"/>
          <w:b/>
          <w:kern w:val="0"/>
          <w:sz w:val="28"/>
          <w:szCs w:val="28"/>
        </w:rPr>
      </w:pPr>
      <w:r w:rsidRPr="0003199D">
        <w:rPr>
          <w:rFonts w:ascii="宋体" w:hAnsi="宋体" w:cs="宋体" w:hint="eastAsia"/>
          <w:b/>
          <w:kern w:val="0"/>
          <w:sz w:val="28"/>
          <w:szCs w:val="28"/>
        </w:rPr>
        <w:t>形成的协议书样本</w:t>
      </w:r>
    </w:p>
    <w:p w:rsidR="00823EC0" w:rsidRPr="002F2120" w:rsidRDefault="0003199D" w:rsidP="002F2120">
      <w:pPr>
        <w:widowControl/>
        <w:jc w:val="left"/>
        <w:rPr>
          <w:rFonts w:ascii="宋体" w:hAnsi="宋体" w:cs="宋体"/>
          <w:kern w:val="0"/>
          <w:sz w:val="24"/>
        </w:rPr>
      </w:pPr>
      <w:r>
        <w:rPr>
          <w:rFonts w:ascii="宋体" w:hAnsi="宋体" w:cs="宋体"/>
          <w:noProof/>
          <w:kern w:val="0"/>
          <w:sz w:val="24"/>
        </w:rPr>
        <w:drawing>
          <wp:inline distT="0" distB="0" distL="0" distR="0">
            <wp:extent cx="3151533" cy="3817707"/>
            <wp:effectExtent l="19050" t="0" r="0" b="0"/>
            <wp:docPr id="41" name="图片 41" descr="C:\Documents and Settings\Administrator\Application Data\Tencent\Users\31404531\QQ\WinTemp\RichOle\S2(W36F3FL1[Z1WT]T@W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Application Data\Tencent\Users\31404531\QQ\WinTemp\RichOle\S2(W36F3FL1[Z1WT]T@W6@E.jpg"/>
                    <pic:cNvPicPr>
                      <a:picLocks noChangeAspect="1" noChangeArrowheads="1"/>
                    </pic:cNvPicPr>
                  </pic:nvPicPr>
                  <pic:blipFill>
                    <a:blip r:embed="rId16" cstate="print"/>
                    <a:srcRect/>
                    <a:stretch>
                      <a:fillRect/>
                    </a:stretch>
                  </pic:blipFill>
                  <pic:spPr bwMode="auto">
                    <a:xfrm>
                      <a:off x="0" y="0"/>
                      <a:ext cx="3151688" cy="3817895"/>
                    </a:xfrm>
                    <a:prstGeom prst="rect">
                      <a:avLst/>
                    </a:prstGeom>
                    <a:noFill/>
                    <a:ln w="9525">
                      <a:noFill/>
                      <a:miter lim="800000"/>
                      <a:headEnd/>
                      <a:tailEnd/>
                    </a:ln>
                  </pic:spPr>
                </pic:pic>
              </a:graphicData>
            </a:graphic>
          </wp:inline>
        </w:drawing>
      </w:r>
    </w:p>
    <w:p w:rsidR="00823EC0" w:rsidRPr="00B40032" w:rsidRDefault="002C547B" w:rsidP="002C547B">
      <w:pPr>
        <w:widowControl/>
        <w:spacing w:line="360" w:lineRule="auto"/>
        <w:jc w:val="left"/>
        <w:rPr>
          <w:rFonts w:ascii="宋体" w:hAnsi="宋体" w:cs="宋体"/>
          <w:b/>
          <w:color w:val="FF0000"/>
          <w:kern w:val="0"/>
          <w:sz w:val="28"/>
          <w:szCs w:val="28"/>
        </w:rPr>
      </w:pPr>
      <w:r w:rsidRPr="00E4595D">
        <w:rPr>
          <w:rFonts w:ascii="宋体" w:hAnsi="宋体" w:cs="宋体" w:hint="eastAsia"/>
          <w:b/>
          <w:bCs/>
          <w:color w:val="FF0000"/>
          <w:kern w:val="0"/>
          <w:sz w:val="28"/>
          <w:szCs w:val="28"/>
        </w:rPr>
        <w:lastRenderedPageBreak/>
        <w:t>三、省外单位签约（三方协议：</w:t>
      </w:r>
      <w:r w:rsidR="00823EC0" w:rsidRPr="00E4595D">
        <w:rPr>
          <w:rFonts w:ascii="宋体" w:hAnsi="宋体" w:cs="宋体" w:hint="eastAsia"/>
          <w:b/>
          <w:bCs/>
          <w:color w:val="FF0000"/>
          <w:kern w:val="0"/>
          <w:sz w:val="28"/>
          <w:szCs w:val="28"/>
        </w:rPr>
        <w:t>没有在山东高校毕业生就业信息网上注册的外省用人单位</w:t>
      </w:r>
      <w:r w:rsidRPr="00E4595D">
        <w:rPr>
          <w:rFonts w:ascii="宋体" w:hAnsi="宋体" w:cs="宋体" w:hint="eastAsia"/>
          <w:b/>
          <w:bCs/>
          <w:color w:val="FF0000"/>
          <w:kern w:val="0"/>
          <w:sz w:val="28"/>
          <w:szCs w:val="28"/>
        </w:rPr>
        <w:t>）</w:t>
      </w:r>
    </w:p>
    <w:p w:rsidR="002C547B" w:rsidRPr="002C547B" w:rsidRDefault="002C547B" w:rsidP="002C547B">
      <w:pPr>
        <w:spacing w:line="360" w:lineRule="auto"/>
        <w:rPr>
          <w:b/>
          <w:bCs/>
          <w:sz w:val="24"/>
        </w:rPr>
      </w:pPr>
      <w:r w:rsidRPr="002C547B">
        <w:rPr>
          <w:rFonts w:hint="eastAsia"/>
          <w:b/>
          <w:bCs/>
          <w:sz w:val="24"/>
        </w:rPr>
        <w:t>签约流程：</w:t>
      </w:r>
    </w:p>
    <w:p w:rsidR="002C547B" w:rsidRPr="002C547B" w:rsidRDefault="002C547B" w:rsidP="002C547B">
      <w:pPr>
        <w:spacing w:line="360" w:lineRule="auto"/>
        <w:rPr>
          <w:bCs/>
          <w:sz w:val="24"/>
        </w:rPr>
      </w:pPr>
      <w:r w:rsidRPr="002C547B">
        <w:rPr>
          <w:rFonts w:hint="eastAsia"/>
          <w:bCs/>
          <w:sz w:val="24"/>
        </w:rPr>
        <w:t xml:space="preserve"> </w:t>
      </w:r>
      <w:r w:rsidRPr="002C547B">
        <w:rPr>
          <w:rFonts w:hint="eastAsia"/>
          <w:bCs/>
          <w:sz w:val="24"/>
        </w:rPr>
        <w:t>①毕业生本人在山东高校毕业生就业信息网上申请省外就业；</w:t>
      </w:r>
    </w:p>
    <w:p w:rsidR="002C547B" w:rsidRPr="002C547B" w:rsidRDefault="002C547B" w:rsidP="002C547B">
      <w:pPr>
        <w:spacing w:line="360" w:lineRule="auto"/>
        <w:rPr>
          <w:bCs/>
          <w:sz w:val="24"/>
        </w:rPr>
      </w:pPr>
      <w:r w:rsidRPr="002C547B">
        <w:rPr>
          <w:rFonts w:hint="eastAsia"/>
          <w:bCs/>
          <w:sz w:val="24"/>
        </w:rPr>
        <w:t xml:space="preserve"> </w:t>
      </w:r>
      <w:r w:rsidRPr="002C547B">
        <w:rPr>
          <w:rFonts w:hint="eastAsia"/>
          <w:bCs/>
          <w:sz w:val="24"/>
        </w:rPr>
        <w:t>②学校审核通过后，系统自动锁定省内网上签约功能；</w:t>
      </w:r>
    </w:p>
    <w:p w:rsidR="002C547B" w:rsidRPr="002C547B" w:rsidRDefault="002C547B" w:rsidP="002C547B">
      <w:pPr>
        <w:spacing w:line="360" w:lineRule="auto"/>
        <w:rPr>
          <w:bCs/>
          <w:sz w:val="24"/>
        </w:rPr>
      </w:pPr>
      <w:r w:rsidRPr="002C547B">
        <w:rPr>
          <w:rFonts w:hint="eastAsia"/>
          <w:bCs/>
          <w:sz w:val="24"/>
        </w:rPr>
        <w:t xml:space="preserve"> </w:t>
      </w:r>
      <w:r w:rsidRPr="002C547B">
        <w:rPr>
          <w:rFonts w:hint="eastAsia"/>
          <w:bCs/>
          <w:sz w:val="24"/>
        </w:rPr>
        <w:t>③毕业生本人到学校就业办公室领取全国统一的纸质就业协议书（一式三份）；</w:t>
      </w:r>
    </w:p>
    <w:p w:rsidR="002C547B" w:rsidRPr="002C547B" w:rsidRDefault="002C547B" w:rsidP="002C547B">
      <w:pPr>
        <w:spacing w:line="360" w:lineRule="auto"/>
        <w:rPr>
          <w:bCs/>
          <w:sz w:val="24"/>
        </w:rPr>
      </w:pPr>
      <w:r w:rsidRPr="002C547B">
        <w:rPr>
          <w:rFonts w:hint="eastAsia"/>
          <w:bCs/>
          <w:sz w:val="24"/>
        </w:rPr>
        <w:t xml:space="preserve"> </w:t>
      </w:r>
      <w:r w:rsidRPr="002C547B">
        <w:rPr>
          <w:rFonts w:hint="eastAsia"/>
          <w:bCs/>
          <w:sz w:val="24"/>
        </w:rPr>
        <w:t>④毕业生与接收单位签订纸质就业协议书后直接将协议书上交学院负责就业的老师进行审核；审核通过后将协议书相关信息准确录入到山东高校毕业生就业信息网上。</w:t>
      </w:r>
    </w:p>
    <w:p w:rsidR="002C547B" w:rsidRPr="002C547B" w:rsidRDefault="002C547B" w:rsidP="002C547B">
      <w:pPr>
        <w:spacing w:line="360" w:lineRule="auto"/>
        <w:rPr>
          <w:bCs/>
          <w:sz w:val="24"/>
        </w:rPr>
      </w:pPr>
      <w:r w:rsidRPr="002C547B">
        <w:rPr>
          <w:rFonts w:hint="eastAsia"/>
          <w:bCs/>
          <w:sz w:val="24"/>
        </w:rPr>
        <w:t xml:space="preserve"> </w:t>
      </w:r>
      <w:r w:rsidRPr="002C547B">
        <w:rPr>
          <w:rFonts w:hint="eastAsia"/>
          <w:bCs/>
          <w:sz w:val="24"/>
        </w:rPr>
        <w:t>⑤学校就业办公室做最后审核存档，作为派遣依据。</w:t>
      </w:r>
    </w:p>
    <w:p w:rsidR="002C547B" w:rsidRPr="002C547B" w:rsidRDefault="002C547B" w:rsidP="00823EC0">
      <w:pPr>
        <w:rPr>
          <w:b/>
          <w:bCs/>
          <w:sz w:val="24"/>
        </w:rPr>
      </w:pPr>
    </w:p>
    <w:p w:rsidR="00B40032" w:rsidRDefault="002C547B">
      <w:r>
        <w:rPr>
          <w:rFonts w:hint="eastAsia"/>
        </w:rPr>
        <w:t>具体操作：</w:t>
      </w:r>
    </w:p>
    <w:p w:rsidR="002C547B" w:rsidRPr="002C547B" w:rsidRDefault="002C547B" w:rsidP="002C547B">
      <w:pPr>
        <w:widowControl/>
        <w:jc w:val="left"/>
        <w:rPr>
          <w:rFonts w:ascii="宋体" w:hAnsi="宋体" w:cs="宋体"/>
          <w:kern w:val="0"/>
          <w:sz w:val="24"/>
        </w:rPr>
      </w:pPr>
      <w:r>
        <w:rPr>
          <w:rFonts w:ascii="宋体" w:hAnsi="宋体" w:cs="宋体"/>
          <w:noProof/>
          <w:kern w:val="0"/>
          <w:sz w:val="24"/>
        </w:rPr>
        <w:drawing>
          <wp:inline distT="0" distB="0" distL="0" distR="0">
            <wp:extent cx="5584678" cy="3898296"/>
            <wp:effectExtent l="19050" t="0" r="0" b="0"/>
            <wp:docPr id="43" name="图片 43" descr="C:\Documents and Settings\Administrator\Application Data\Tencent\Users\31404531\QQ\WinTemp\RichOle\{80RXODB120VEE)0PAJ57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istrator\Application Data\Tencent\Users\31404531\QQ\WinTemp\RichOle\{80RXODB120VEE)0PAJ57KS.jpg"/>
                    <pic:cNvPicPr>
                      <a:picLocks noChangeAspect="1" noChangeArrowheads="1"/>
                    </pic:cNvPicPr>
                  </pic:nvPicPr>
                  <pic:blipFill>
                    <a:blip r:embed="rId17" cstate="print"/>
                    <a:srcRect/>
                    <a:stretch>
                      <a:fillRect/>
                    </a:stretch>
                  </pic:blipFill>
                  <pic:spPr bwMode="auto">
                    <a:xfrm>
                      <a:off x="0" y="0"/>
                      <a:ext cx="5584994" cy="3898517"/>
                    </a:xfrm>
                    <a:prstGeom prst="rect">
                      <a:avLst/>
                    </a:prstGeom>
                    <a:noFill/>
                    <a:ln w="9525">
                      <a:noFill/>
                      <a:miter lim="800000"/>
                      <a:headEnd/>
                      <a:tailEnd/>
                    </a:ln>
                  </pic:spPr>
                </pic:pic>
              </a:graphicData>
            </a:graphic>
          </wp:inline>
        </w:drawing>
      </w:r>
    </w:p>
    <w:p w:rsidR="002C547B" w:rsidRDefault="002C547B"/>
    <w:p w:rsidR="002C547B" w:rsidRDefault="002C547B"/>
    <w:p w:rsidR="002C547B" w:rsidRDefault="002C547B"/>
    <w:p w:rsidR="002C547B" w:rsidRDefault="002C547B"/>
    <w:p w:rsidR="002C547B" w:rsidRDefault="002C547B"/>
    <w:p w:rsidR="002C547B" w:rsidRDefault="002C547B"/>
    <w:p w:rsidR="002C547B" w:rsidRPr="002C547B" w:rsidRDefault="002C547B" w:rsidP="002C547B">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596559" cy="3627783"/>
            <wp:effectExtent l="19050" t="0" r="4141" b="0"/>
            <wp:docPr id="45" name="图片 45" descr="C:\Documents and Settings\Administrator\Application Data\Tencent\Users\31404531\QQ\WinTemp\RichOle\6O67V_AR}Q7~~XT3E(3$6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Application Data\Tencent\Users\31404531\QQ\WinTemp\RichOle\6O67V_AR}Q7~~XT3E(3$6U5.jpg"/>
                    <pic:cNvPicPr>
                      <a:picLocks noChangeAspect="1" noChangeArrowheads="1"/>
                    </pic:cNvPicPr>
                  </pic:nvPicPr>
                  <pic:blipFill>
                    <a:blip r:embed="rId18" cstate="print"/>
                    <a:srcRect/>
                    <a:stretch>
                      <a:fillRect/>
                    </a:stretch>
                  </pic:blipFill>
                  <pic:spPr bwMode="auto">
                    <a:xfrm>
                      <a:off x="0" y="0"/>
                      <a:ext cx="5603782" cy="3632465"/>
                    </a:xfrm>
                    <a:prstGeom prst="rect">
                      <a:avLst/>
                    </a:prstGeom>
                    <a:noFill/>
                    <a:ln w="9525">
                      <a:noFill/>
                      <a:miter lim="800000"/>
                      <a:headEnd/>
                      <a:tailEnd/>
                    </a:ln>
                  </pic:spPr>
                </pic:pic>
              </a:graphicData>
            </a:graphic>
          </wp:inline>
        </w:drawing>
      </w:r>
    </w:p>
    <w:p w:rsidR="002C547B" w:rsidRPr="002C547B" w:rsidRDefault="002C547B" w:rsidP="002C547B">
      <w:pPr>
        <w:widowControl/>
        <w:jc w:val="left"/>
        <w:rPr>
          <w:rFonts w:ascii="宋体" w:hAnsi="宋体" w:cs="宋体"/>
          <w:kern w:val="0"/>
          <w:sz w:val="24"/>
        </w:rPr>
      </w:pPr>
      <w:r>
        <w:rPr>
          <w:rFonts w:ascii="宋体" w:hAnsi="宋体" w:cs="宋体"/>
          <w:noProof/>
          <w:kern w:val="0"/>
          <w:sz w:val="24"/>
        </w:rPr>
        <w:drawing>
          <wp:inline distT="0" distB="0" distL="0" distR="0">
            <wp:extent cx="5745646" cy="4221405"/>
            <wp:effectExtent l="19050" t="0" r="7454" b="0"/>
            <wp:docPr id="47" name="图片 47" descr="C:\Documents and Settings\Administrator\Application Data\Tencent\Users\31404531\QQ\WinTemp\RichOle\AK2Z@AQ{40MKV]4HYX3YL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Application Data\Tencent\Users\31404531\QQ\WinTemp\RichOle\AK2Z@AQ{40MKV]4HYX3YLTN.jpg"/>
                    <pic:cNvPicPr>
                      <a:picLocks noChangeAspect="1" noChangeArrowheads="1"/>
                    </pic:cNvPicPr>
                  </pic:nvPicPr>
                  <pic:blipFill>
                    <a:blip r:embed="rId19" cstate="print"/>
                    <a:srcRect/>
                    <a:stretch>
                      <a:fillRect/>
                    </a:stretch>
                  </pic:blipFill>
                  <pic:spPr bwMode="auto">
                    <a:xfrm>
                      <a:off x="0" y="0"/>
                      <a:ext cx="5751613" cy="4225789"/>
                    </a:xfrm>
                    <a:prstGeom prst="rect">
                      <a:avLst/>
                    </a:prstGeom>
                    <a:noFill/>
                    <a:ln w="9525">
                      <a:noFill/>
                      <a:miter lim="800000"/>
                      <a:headEnd/>
                      <a:tailEnd/>
                    </a:ln>
                  </pic:spPr>
                </pic:pic>
              </a:graphicData>
            </a:graphic>
          </wp:inline>
        </w:drawing>
      </w:r>
    </w:p>
    <w:p w:rsidR="002C547B" w:rsidRDefault="002C547B"/>
    <w:p w:rsidR="002C547B" w:rsidRDefault="002C547B"/>
    <w:p w:rsidR="002C547B" w:rsidRDefault="002C547B"/>
    <w:p w:rsidR="002C547B" w:rsidRPr="00E4595D" w:rsidRDefault="002C547B" w:rsidP="00E4595D">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556802" cy="3548270"/>
            <wp:effectExtent l="19050" t="0" r="5798" b="0"/>
            <wp:docPr id="49" name="图片 49" descr="C:\Documents and Settings\Administrator\Application Data\Tencent\Users\31404531\QQ\WinTemp\RichOle\@IK{)$}S_2}`4C`]$34M{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Application Data\Tencent\Users\31404531\QQ\WinTemp\RichOle\@IK{)$}S_2}`4C`]$34M{L6.jpg"/>
                    <pic:cNvPicPr>
                      <a:picLocks noChangeAspect="1" noChangeArrowheads="1"/>
                    </pic:cNvPicPr>
                  </pic:nvPicPr>
                  <pic:blipFill>
                    <a:blip r:embed="rId20" cstate="print"/>
                    <a:srcRect/>
                    <a:stretch>
                      <a:fillRect/>
                    </a:stretch>
                  </pic:blipFill>
                  <pic:spPr bwMode="auto">
                    <a:xfrm>
                      <a:off x="0" y="0"/>
                      <a:ext cx="5559278" cy="3549851"/>
                    </a:xfrm>
                    <a:prstGeom prst="rect">
                      <a:avLst/>
                    </a:prstGeom>
                    <a:noFill/>
                    <a:ln w="9525">
                      <a:noFill/>
                      <a:miter lim="800000"/>
                      <a:headEnd/>
                      <a:tailEnd/>
                    </a:ln>
                  </pic:spPr>
                </pic:pic>
              </a:graphicData>
            </a:graphic>
          </wp:inline>
        </w:drawing>
      </w:r>
    </w:p>
    <w:p w:rsidR="002C547B" w:rsidRPr="00E4595D" w:rsidRDefault="002C547B" w:rsidP="00E4595D">
      <w:pPr>
        <w:spacing w:line="360" w:lineRule="auto"/>
        <w:rPr>
          <w:b/>
          <w:color w:val="FF0000"/>
          <w:sz w:val="28"/>
          <w:szCs w:val="28"/>
        </w:rPr>
      </w:pPr>
      <w:r w:rsidRPr="00E4595D">
        <w:rPr>
          <w:rFonts w:hint="eastAsia"/>
          <w:b/>
          <w:bCs/>
          <w:color w:val="FF0000"/>
          <w:sz w:val="28"/>
          <w:szCs w:val="28"/>
        </w:rPr>
        <w:t>签订就业协议书注意事项：</w:t>
      </w:r>
    </w:p>
    <w:p w:rsidR="002C547B" w:rsidRPr="00E4595D" w:rsidRDefault="002C547B" w:rsidP="00E4595D">
      <w:pPr>
        <w:spacing w:line="360" w:lineRule="auto"/>
        <w:ind w:firstLineChars="200" w:firstLine="480"/>
        <w:rPr>
          <w:sz w:val="24"/>
        </w:rPr>
      </w:pPr>
      <w:r w:rsidRPr="00E4595D">
        <w:rPr>
          <w:rFonts w:hint="eastAsia"/>
          <w:bCs/>
          <w:sz w:val="24"/>
        </w:rPr>
        <w:t>1</w:t>
      </w:r>
      <w:r w:rsidRPr="00E4595D">
        <w:rPr>
          <w:rFonts w:hint="eastAsia"/>
          <w:bCs/>
          <w:sz w:val="24"/>
        </w:rPr>
        <w:t>、毕业生与省外用人单位达成就业意向后，在网上提交省外就业申请，到学校就业办公室领取省外就业协议书，同时学校将自动关闭省内网上签约功能。</w:t>
      </w:r>
    </w:p>
    <w:p w:rsidR="002C547B" w:rsidRPr="00E4595D" w:rsidRDefault="002C547B" w:rsidP="00E4595D">
      <w:pPr>
        <w:spacing w:line="360" w:lineRule="auto"/>
        <w:ind w:firstLineChars="200" w:firstLine="480"/>
        <w:rPr>
          <w:sz w:val="24"/>
        </w:rPr>
      </w:pPr>
      <w:r w:rsidRPr="00E4595D">
        <w:rPr>
          <w:rFonts w:hint="eastAsia"/>
          <w:bCs/>
          <w:sz w:val="24"/>
        </w:rPr>
        <w:t>2</w:t>
      </w:r>
      <w:r w:rsidRPr="00E4595D">
        <w:rPr>
          <w:rFonts w:hint="eastAsia"/>
          <w:bCs/>
          <w:sz w:val="24"/>
        </w:rPr>
        <w:t>、签订就业协议书前，与用人单位协商以下几个问题：是否解决当地户口、接管档案，到单位工作后是否签定劳动合同、劳动合同签定的年限，是否缴纳</w:t>
      </w:r>
      <w:r w:rsidRPr="00E4595D">
        <w:rPr>
          <w:bCs/>
          <w:sz w:val="24"/>
        </w:rPr>
        <w:t>“</w:t>
      </w:r>
      <w:r w:rsidRPr="00E4595D">
        <w:rPr>
          <w:rFonts w:hint="eastAsia"/>
          <w:bCs/>
          <w:sz w:val="24"/>
        </w:rPr>
        <w:t>五险一金</w:t>
      </w:r>
      <w:r w:rsidRPr="00E4595D">
        <w:rPr>
          <w:bCs/>
          <w:sz w:val="24"/>
        </w:rPr>
        <w:t>”</w:t>
      </w:r>
      <w:r w:rsidRPr="00E4595D">
        <w:rPr>
          <w:rFonts w:hint="eastAsia"/>
          <w:bCs/>
          <w:sz w:val="24"/>
        </w:rPr>
        <w:t>，试用期几个月，薪酬、违约金等问题。</w:t>
      </w:r>
    </w:p>
    <w:p w:rsidR="002C547B" w:rsidRPr="00E4595D" w:rsidRDefault="002C547B" w:rsidP="00E4595D">
      <w:pPr>
        <w:spacing w:line="360" w:lineRule="auto"/>
        <w:ind w:firstLineChars="200" w:firstLine="480"/>
        <w:rPr>
          <w:sz w:val="24"/>
        </w:rPr>
      </w:pPr>
      <w:r w:rsidRPr="00E4595D">
        <w:rPr>
          <w:rFonts w:hint="eastAsia"/>
          <w:bCs/>
          <w:sz w:val="24"/>
        </w:rPr>
        <w:t>3</w:t>
      </w:r>
      <w:r w:rsidRPr="00E4595D">
        <w:rPr>
          <w:rFonts w:hint="eastAsia"/>
          <w:bCs/>
          <w:sz w:val="24"/>
        </w:rPr>
        <w:t>、与用人单位协商的内容都可以写到就业协议书的备注栏或附加条款中，双方签字盖章，作为书面依据。</w:t>
      </w:r>
    </w:p>
    <w:p w:rsidR="002C547B" w:rsidRPr="00E4595D" w:rsidRDefault="002C547B" w:rsidP="00E4595D">
      <w:pPr>
        <w:spacing w:line="360" w:lineRule="auto"/>
        <w:ind w:firstLineChars="200" w:firstLine="480"/>
        <w:rPr>
          <w:bCs/>
          <w:sz w:val="24"/>
        </w:rPr>
      </w:pPr>
      <w:r w:rsidRPr="00E4595D">
        <w:rPr>
          <w:rFonts w:hint="eastAsia"/>
          <w:bCs/>
          <w:sz w:val="24"/>
        </w:rPr>
        <w:t>4</w:t>
      </w:r>
      <w:r w:rsidRPr="00E4595D">
        <w:rPr>
          <w:rFonts w:hint="eastAsia"/>
          <w:bCs/>
          <w:sz w:val="24"/>
        </w:rPr>
        <w:t>、签订省外就业协议书的毕业生，如果用人单位不能解决档案户口，只能按省外非派遣处理，已签订的就业协议书只作为与用人单位确立劳动关系的依据，到用人单位报到时使用，不作为学校派遣的依据。毕业生可以选择档案户口回生源地或做人事代理。</w:t>
      </w:r>
      <w:r w:rsidRPr="00E4595D">
        <w:rPr>
          <w:rFonts w:hint="eastAsia"/>
          <w:bCs/>
          <w:sz w:val="24"/>
        </w:rPr>
        <w:t xml:space="preserve"> </w:t>
      </w:r>
    </w:p>
    <w:p w:rsidR="002C547B" w:rsidRPr="00E4595D" w:rsidRDefault="002C547B" w:rsidP="00E4595D">
      <w:pPr>
        <w:spacing w:line="360" w:lineRule="auto"/>
        <w:ind w:firstLineChars="150" w:firstLine="360"/>
        <w:rPr>
          <w:bCs/>
          <w:sz w:val="24"/>
        </w:rPr>
      </w:pPr>
      <w:r w:rsidRPr="00E4595D">
        <w:rPr>
          <w:rFonts w:hint="eastAsia"/>
          <w:bCs/>
          <w:sz w:val="24"/>
        </w:rPr>
        <w:t>5</w:t>
      </w:r>
      <w:r w:rsidRPr="00E4595D">
        <w:rPr>
          <w:rFonts w:hint="eastAsia"/>
          <w:bCs/>
          <w:sz w:val="24"/>
        </w:rPr>
        <w:t>、领取三方协议书后，又找到省内单位进行网上签约的，有以下两种情况：</w:t>
      </w:r>
      <w:r w:rsidRPr="00E4595D">
        <w:rPr>
          <w:rFonts w:hint="eastAsia"/>
          <w:bCs/>
          <w:sz w:val="24"/>
        </w:rPr>
        <w:t xml:space="preserve"> </w:t>
      </w:r>
    </w:p>
    <w:p w:rsidR="002C547B" w:rsidRPr="00E4595D" w:rsidRDefault="002C547B" w:rsidP="00E4595D">
      <w:pPr>
        <w:spacing w:line="360" w:lineRule="auto"/>
        <w:ind w:firstLineChars="100" w:firstLine="240"/>
        <w:rPr>
          <w:bCs/>
          <w:sz w:val="24"/>
        </w:rPr>
      </w:pPr>
      <w:r w:rsidRPr="00E4595D">
        <w:rPr>
          <w:rFonts w:hint="eastAsia"/>
          <w:bCs/>
          <w:sz w:val="24"/>
        </w:rPr>
        <w:t>（</w:t>
      </w:r>
      <w:r w:rsidRPr="00E4595D">
        <w:rPr>
          <w:rFonts w:hint="eastAsia"/>
          <w:bCs/>
          <w:sz w:val="24"/>
        </w:rPr>
        <w:t>1</w:t>
      </w:r>
      <w:r w:rsidRPr="00E4595D">
        <w:rPr>
          <w:rFonts w:hint="eastAsia"/>
          <w:bCs/>
          <w:sz w:val="24"/>
        </w:rPr>
        <w:t>）领取三方协议还未签约的，将协议书送回就业办公室，同时再开通网上省内签约功能；</w:t>
      </w:r>
      <w:r w:rsidRPr="00E4595D">
        <w:rPr>
          <w:rFonts w:hint="eastAsia"/>
          <w:bCs/>
          <w:sz w:val="24"/>
        </w:rPr>
        <w:t xml:space="preserve"> </w:t>
      </w:r>
    </w:p>
    <w:p w:rsidR="002C547B" w:rsidRPr="00E4595D" w:rsidRDefault="002C547B" w:rsidP="00E4595D">
      <w:pPr>
        <w:spacing w:line="360" w:lineRule="auto"/>
        <w:ind w:firstLineChars="100" w:firstLine="240"/>
        <w:rPr>
          <w:bCs/>
          <w:sz w:val="24"/>
        </w:rPr>
      </w:pPr>
      <w:r w:rsidRPr="00E4595D">
        <w:rPr>
          <w:rFonts w:hint="eastAsia"/>
          <w:bCs/>
          <w:sz w:val="24"/>
        </w:rPr>
        <w:t>（</w:t>
      </w:r>
      <w:r w:rsidRPr="00E4595D">
        <w:rPr>
          <w:rFonts w:hint="eastAsia"/>
          <w:bCs/>
          <w:sz w:val="24"/>
        </w:rPr>
        <w:t>2</w:t>
      </w:r>
      <w:r w:rsidRPr="00E4595D">
        <w:rPr>
          <w:rFonts w:hint="eastAsia"/>
          <w:bCs/>
          <w:sz w:val="24"/>
        </w:rPr>
        <w:t>）已签订三方协议书的，必须与原公司进行解约，将三方协议书和公司出具的解约函送回就业办公室，再给开通网上省内签约功能。</w:t>
      </w:r>
      <w:r w:rsidRPr="00E4595D">
        <w:rPr>
          <w:bCs/>
          <w:sz w:val="24"/>
        </w:rPr>
        <w:t xml:space="preserve"> </w:t>
      </w:r>
    </w:p>
    <w:sectPr w:rsidR="002C547B" w:rsidRPr="00E4595D" w:rsidSect="002C547B">
      <w:headerReference w:type="default" r:id="rId21"/>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2CB" w:rsidRDefault="004222CB" w:rsidP="00BA541B">
      <w:r>
        <w:separator/>
      </w:r>
    </w:p>
  </w:endnote>
  <w:endnote w:type="continuationSeparator" w:id="1">
    <w:p w:rsidR="004222CB" w:rsidRDefault="004222CB" w:rsidP="00BA54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2CB" w:rsidRDefault="004222CB" w:rsidP="00BA541B">
      <w:r>
        <w:separator/>
      </w:r>
    </w:p>
  </w:footnote>
  <w:footnote w:type="continuationSeparator" w:id="1">
    <w:p w:rsidR="004222CB" w:rsidRDefault="004222CB" w:rsidP="00BA54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41B" w:rsidRDefault="00BA541B" w:rsidP="00B4003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C17D9"/>
    <w:multiLevelType w:val="hybridMultilevel"/>
    <w:tmpl w:val="C1F0883E"/>
    <w:lvl w:ilvl="0" w:tplc="2746098A">
      <w:start w:val="1"/>
      <w:numFmt w:val="japaneseCounting"/>
      <w:lvlText w:val="%1、"/>
      <w:lvlJc w:val="left"/>
      <w:pPr>
        <w:ind w:left="510" w:hanging="51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541B"/>
    <w:rsid w:val="00005B48"/>
    <w:rsid w:val="0003199D"/>
    <w:rsid w:val="000910E5"/>
    <w:rsid w:val="001057F2"/>
    <w:rsid w:val="00106D26"/>
    <w:rsid w:val="0011488D"/>
    <w:rsid w:val="001F192D"/>
    <w:rsid w:val="0022632C"/>
    <w:rsid w:val="002314BD"/>
    <w:rsid w:val="00283B5B"/>
    <w:rsid w:val="002B5901"/>
    <w:rsid w:val="002C547B"/>
    <w:rsid w:val="002D1B5A"/>
    <w:rsid w:val="002E0494"/>
    <w:rsid w:val="002F2120"/>
    <w:rsid w:val="00302BAC"/>
    <w:rsid w:val="003506E0"/>
    <w:rsid w:val="003937F0"/>
    <w:rsid w:val="00404A35"/>
    <w:rsid w:val="004222CB"/>
    <w:rsid w:val="004A53C3"/>
    <w:rsid w:val="004E2D8B"/>
    <w:rsid w:val="004F2971"/>
    <w:rsid w:val="00501F89"/>
    <w:rsid w:val="0050642F"/>
    <w:rsid w:val="00540A90"/>
    <w:rsid w:val="00552E4B"/>
    <w:rsid w:val="00590108"/>
    <w:rsid w:val="005C3ED1"/>
    <w:rsid w:val="005C421C"/>
    <w:rsid w:val="005F29E9"/>
    <w:rsid w:val="00651DBF"/>
    <w:rsid w:val="006621E5"/>
    <w:rsid w:val="006A2DB3"/>
    <w:rsid w:val="006B45E6"/>
    <w:rsid w:val="006D1676"/>
    <w:rsid w:val="006F06F8"/>
    <w:rsid w:val="006F1FFE"/>
    <w:rsid w:val="007306CD"/>
    <w:rsid w:val="00806E9F"/>
    <w:rsid w:val="00823EC0"/>
    <w:rsid w:val="00831950"/>
    <w:rsid w:val="0085193E"/>
    <w:rsid w:val="0088416E"/>
    <w:rsid w:val="00885F9F"/>
    <w:rsid w:val="008C27A5"/>
    <w:rsid w:val="00927A1C"/>
    <w:rsid w:val="00987C67"/>
    <w:rsid w:val="00996DAC"/>
    <w:rsid w:val="009C7BAB"/>
    <w:rsid w:val="009F60FF"/>
    <w:rsid w:val="00A51C37"/>
    <w:rsid w:val="00A64667"/>
    <w:rsid w:val="00AD1D2B"/>
    <w:rsid w:val="00AD4B9F"/>
    <w:rsid w:val="00B25644"/>
    <w:rsid w:val="00B40032"/>
    <w:rsid w:val="00B51C4B"/>
    <w:rsid w:val="00B73D84"/>
    <w:rsid w:val="00B97928"/>
    <w:rsid w:val="00BA541B"/>
    <w:rsid w:val="00C37693"/>
    <w:rsid w:val="00C524DA"/>
    <w:rsid w:val="00C664A6"/>
    <w:rsid w:val="00CF4E9B"/>
    <w:rsid w:val="00D015F9"/>
    <w:rsid w:val="00D301EE"/>
    <w:rsid w:val="00D43A86"/>
    <w:rsid w:val="00D60E30"/>
    <w:rsid w:val="00DD1978"/>
    <w:rsid w:val="00DE1134"/>
    <w:rsid w:val="00E021E6"/>
    <w:rsid w:val="00E4595D"/>
    <w:rsid w:val="00E73A49"/>
    <w:rsid w:val="00EB42B8"/>
    <w:rsid w:val="00EF5BA3"/>
    <w:rsid w:val="00F00E53"/>
    <w:rsid w:val="00F355F1"/>
    <w:rsid w:val="00F55DD9"/>
    <w:rsid w:val="00F70A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45E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A54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541B"/>
    <w:rPr>
      <w:kern w:val="2"/>
      <w:sz w:val="18"/>
      <w:szCs w:val="18"/>
    </w:rPr>
  </w:style>
  <w:style w:type="paragraph" w:styleId="a4">
    <w:name w:val="footer"/>
    <w:basedOn w:val="a"/>
    <w:link w:val="Char0"/>
    <w:rsid w:val="00BA541B"/>
    <w:pPr>
      <w:tabs>
        <w:tab w:val="center" w:pos="4153"/>
        <w:tab w:val="right" w:pos="8306"/>
      </w:tabs>
      <w:snapToGrid w:val="0"/>
      <w:jc w:val="left"/>
    </w:pPr>
    <w:rPr>
      <w:sz w:val="18"/>
      <w:szCs w:val="18"/>
    </w:rPr>
  </w:style>
  <w:style w:type="character" w:customStyle="1" w:styleId="Char0">
    <w:name w:val="页脚 Char"/>
    <w:basedOn w:val="a0"/>
    <w:link w:val="a4"/>
    <w:rsid w:val="00BA541B"/>
    <w:rPr>
      <w:kern w:val="2"/>
      <w:sz w:val="18"/>
      <w:szCs w:val="18"/>
    </w:rPr>
  </w:style>
  <w:style w:type="paragraph" w:styleId="a5">
    <w:name w:val="Balloon Text"/>
    <w:basedOn w:val="a"/>
    <w:link w:val="Char1"/>
    <w:rsid w:val="00B40032"/>
    <w:rPr>
      <w:sz w:val="18"/>
      <w:szCs w:val="18"/>
    </w:rPr>
  </w:style>
  <w:style w:type="character" w:customStyle="1" w:styleId="Char1">
    <w:name w:val="批注框文本 Char"/>
    <w:basedOn w:val="a0"/>
    <w:link w:val="a5"/>
    <w:rsid w:val="00B40032"/>
    <w:rPr>
      <w:kern w:val="2"/>
      <w:sz w:val="18"/>
      <w:szCs w:val="18"/>
    </w:rPr>
  </w:style>
  <w:style w:type="character" w:styleId="a6">
    <w:name w:val="Hyperlink"/>
    <w:basedOn w:val="a0"/>
    <w:rsid w:val="00B40032"/>
    <w:rPr>
      <w:color w:val="0000FF" w:themeColor="hyperlink"/>
      <w:u w:val="single"/>
    </w:rPr>
  </w:style>
  <w:style w:type="paragraph" w:styleId="a7">
    <w:name w:val="List Paragraph"/>
    <w:basedOn w:val="a"/>
    <w:uiPriority w:val="34"/>
    <w:qFormat/>
    <w:rsid w:val="00823EC0"/>
    <w:pPr>
      <w:ind w:firstLineChars="200" w:firstLine="420"/>
    </w:pPr>
  </w:style>
</w:styles>
</file>

<file path=word/webSettings.xml><?xml version="1.0" encoding="utf-8"?>
<w:webSettings xmlns:r="http://schemas.openxmlformats.org/officeDocument/2006/relationships" xmlns:w="http://schemas.openxmlformats.org/wordprocessingml/2006/main">
  <w:divs>
    <w:div w:id="75834307">
      <w:bodyDiv w:val="1"/>
      <w:marLeft w:val="0"/>
      <w:marRight w:val="0"/>
      <w:marTop w:val="0"/>
      <w:marBottom w:val="0"/>
      <w:divBdr>
        <w:top w:val="none" w:sz="0" w:space="0" w:color="auto"/>
        <w:left w:val="none" w:sz="0" w:space="0" w:color="auto"/>
        <w:bottom w:val="none" w:sz="0" w:space="0" w:color="auto"/>
        <w:right w:val="none" w:sz="0" w:space="0" w:color="auto"/>
      </w:divBdr>
    </w:div>
    <w:div w:id="109128994">
      <w:bodyDiv w:val="1"/>
      <w:marLeft w:val="0"/>
      <w:marRight w:val="0"/>
      <w:marTop w:val="0"/>
      <w:marBottom w:val="0"/>
      <w:divBdr>
        <w:top w:val="none" w:sz="0" w:space="0" w:color="auto"/>
        <w:left w:val="none" w:sz="0" w:space="0" w:color="auto"/>
        <w:bottom w:val="none" w:sz="0" w:space="0" w:color="auto"/>
        <w:right w:val="none" w:sz="0" w:space="0" w:color="auto"/>
      </w:divBdr>
      <w:divsChild>
        <w:div w:id="968588020">
          <w:marLeft w:val="0"/>
          <w:marRight w:val="0"/>
          <w:marTop w:val="0"/>
          <w:marBottom w:val="0"/>
          <w:divBdr>
            <w:top w:val="none" w:sz="0" w:space="0" w:color="auto"/>
            <w:left w:val="none" w:sz="0" w:space="0" w:color="auto"/>
            <w:bottom w:val="none" w:sz="0" w:space="0" w:color="auto"/>
            <w:right w:val="none" w:sz="0" w:space="0" w:color="auto"/>
          </w:divBdr>
        </w:div>
      </w:divsChild>
    </w:div>
    <w:div w:id="214784032">
      <w:bodyDiv w:val="1"/>
      <w:marLeft w:val="0"/>
      <w:marRight w:val="0"/>
      <w:marTop w:val="0"/>
      <w:marBottom w:val="0"/>
      <w:divBdr>
        <w:top w:val="none" w:sz="0" w:space="0" w:color="auto"/>
        <w:left w:val="none" w:sz="0" w:space="0" w:color="auto"/>
        <w:bottom w:val="none" w:sz="0" w:space="0" w:color="auto"/>
        <w:right w:val="none" w:sz="0" w:space="0" w:color="auto"/>
      </w:divBdr>
      <w:divsChild>
        <w:div w:id="1101797498">
          <w:marLeft w:val="0"/>
          <w:marRight w:val="0"/>
          <w:marTop w:val="0"/>
          <w:marBottom w:val="0"/>
          <w:divBdr>
            <w:top w:val="none" w:sz="0" w:space="0" w:color="auto"/>
            <w:left w:val="none" w:sz="0" w:space="0" w:color="auto"/>
            <w:bottom w:val="none" w:sz="0" w:space="0" w:color="auto"/>
            <w:right w:val="none" w:sz="0" w:space="0" w:color="auto"/>
          </w:divBdr>
        </w:div>
      </w:divsChild>
    </w:div>
    <w:div w:id="253174768">
      <w:bodyDiv w:val="1"/>
      <w:marLeft w:val="0"/>
      <w:marRight w:val="0"/>
      <w:marTop w:val="0"/>
      <w:marBottom w:val="0"/>
      <w:divBdr>
        <w:top w:val="none" w:sz="0" w:space="0" w:color="auto"/>
        <w:left w:val="none" w:sz="0" w:space="0" w:color="auto"/>
        <w:bottom w:val="none" w:sz="0" w:space="0" w:color="auto"/>
        <w:right w:val="none" w:sz="0" w:space="0" w:color="auto"/>
      </w:divBdr>
      <w:divsChild>
        <w:div w:id="228200599">
          <w:marLeft w:val="0"/>
          <w:marRight w:val="0"/>
          <w:marTop w:val="0"/>
          <w:marBottom w:val="0"/>
          <w:divBdr>
            <w:top w:val="none" w:sz="0" w:space="0" w:color="auto"/>
            <w:left w:val="none" w:sz="0" w:space="0" w:color="auto"/>
            <w:bottom w:val="none" w:sz="0" w:space="0" w:color="auto"/>
            <w:right w:val="none" w:sz="0" w:space="0" w:color="auto"/>
          </w:divBdr>
        </w:div>
      </w:divsChild>
    </w:div>
    <w:div w:id="279381998">
      <w:bodyDiv w:val="1"/>
      <w:marLeft w:val="0"/>
      <w:marRight w:val="0"/>
      <w:marTop w:val="0"/>
      <w:marBottom w:val="0"/>
      <w:divBdr>
        <w:top w:val="none" w:sz="0" w:space="0" w:color="auto"/>
        <w:left w:val="none" w:sz="0" w:space="0" w:color="auto"/>
        <w:bottom w:val="none" w:sz="0" w:space="0" w:color="auto"/>
        <w:right w:val="none" w:sz="0" w:space="0" w:color="auto"/>
      </w:divBdr>
      <w:divsChild>
        <w:div w:id="1723871022">
          <w:marLeft w:val="0"/>
          <w:marRight w:val="0"/>
          <w:marTop w:val="0"/>
          <w:marBottom w:val="0"/>
          <w:divBdr>
            <w:top w:val="none" w:sz="0" w:space="0" w:color="auto"/>
            <w:left w:val="none" w:sz="0" w:space="0" w:color="auto"/>
            <w:bottom w:val="none" w:sz="0" w:space="0" w:color="auto"/>
            <w:right w:val="none" w:sz="0" w:space="0" w:color="auto"/>
          </w:divBdr>
        </w:div>
      </w:divsChild>
    </w:div>
    <w:div w:id="281033790">
      <w:bodyDiv w:val="1"/>
      <w:marLeft w:val="0"/>
      <w:marRight w:val="0"/>
      <w:marTop w:val="0"/>
      <w:marBottom w:val="0"/>
      <w:divBdr>
        <w:top w:val="none" w:sz="0" w:space="0" w:color="auto"/>
        <w:left w:val="none" w:sz="0" w:space="0" w:color="auto"/>
        <w:bottom w:val="none" w:sz="0" w:space="0" w:color="auto"/>
        <w:right w:val="none" w:sz="0" w:space="0" w:color="auto"/>
      </w:divBdr>
    </w:div>
    <w:div w:id="388653196">
      <w:bodyDiv w:val="1"/>
      <w:marLeft w:val="0"/>
      <w:marRight w:val="0"/>
      <w:marTop w:val="0"/>
      <w:marBottom w:val="0"/>
      <w:divBdr>
        <w:top w:val="none" w:sz="0" w:space="0" w:color="auto"/>
        <w:left w:val="none" w:sz="0" w:space="0" w:color="auto"/>
        <w:bottom w:val="none" w:sz="0" w:space="0" w:color="auto"/>
        <w:right w:val="none" w:sz="0" w:space="0" w:color="auto"/>
      </w:divBdr>
      <w:divsChild>
        <w:div w:id="83499110">
          <w:marLeft w:val="0"/>
          <w:marRight w:val="0"/>
          <w:marTop w:val="0"/>
          <w:marBottom w:val="0"/>
          <w:divBdr>
            <w:top w:val="none" w:sz="0" w:space="0" w:color="auto"/>
            <w:left w:val="none" w:sz="0" w:space="0" w:color="auto"/>
            <w:bottom w:val="none" w:sz="0" w:space="0" w:color="auto"/>
            <w:right w:val="none" w:sz="0" w:space="0" w:color="auto"/>
          </w:divBdr>
        </w:div>
      </w:divsChild>
    </w:div>
    <w:div w:id="435907737">
      <w:bodyDiv w:val="1"/>
      <w:marLeft w:val="0"/>
      <w:marRight w:val="0"/>
      <w:marTop w:val="0"/>
      <w:marBottom w:val="0"/>
      <w:divBdr>
        <w:top w:val="none" w:sz="0" w:space="0" w:color="auto"/>
        <w:left w:val="none" w:sz="0" w:space="0" w:color="auto"/>
        <w:bottom w:val="none" w:sz="0" w:space="0" w:color="auto"/>
        <w:right w:val="none" w:sz="0" w:space="0" w:color="auto"/>
      </w:divBdr>
    </w:div>
    <w:div w:id="591359394">
      <w:bodyDiv w:val="1"/>
      <w:marLeft w:val="0"/>
      <w:marRight w:val="0"/>
      <w:marTop w:val="0"/>
      <w:marBottom w:val="0"/>
      <w:divBdr>
        <w:top w:val="none" w:sz="0" w:space="0" w:color="auto"/>
        <w:left w:val="none" w:sz="0" w:space="0" w:color="auto"/>
        <w:bottom w:val="none" w:sz="0" w:space="0" w:color="auto"/>
        <w:right w:val="none" w:sz="0" w:space="0" w:color="auto"/>
      </w:divBdr>
      <w:divsChild>
        <w:div w:id="802960649">
          <w:marLeft w:val="0"/>
          <w:marRight w:val="0"/>
          <w:marTop w:val="0"/>
          <w:marBottom w:val="0"/>
          <w:divBdr>
            <w:top w:val="none" w:sz="0" w:space="0" w:color="auto"/>
            <w:left w:val="none" w:sz="0" w:space="0" w:color="auto"/>
            <w:bottom w:val="none" w:sz="0" w:space="0" w:color="auto"/>
            <w:right w:val="none" w:sz="0" w:space="0" w:color="auto"/>
          </w:divBdr>
        </w:div>
      </w:divsChild>
    </w:div>
    <w:div w:id="598487762">
      <w:bodyDiv w:val="1"/>
      <w:marLeft w:val="0"/>
      <w:marRight w:val="0"/>
      <w:marTop w:val="0"/>
      <w:marBottom w:val="0"/>
      <w:divBdr>
        <w:top w:val="none" w:sz="0" w:space="0" w:color="auto"/>
        <w:left w:val="none" w:sz="0" w:space="0" w:color="auto"/>
        <w:bottom w:val="none" w:sz="0" w:space="0" w:color="auto"/>
        <w:right w:val="none" w:sz="0" w:space="0" w:color="auto"/>
      </w:divBdr>
      <w:divsChild>
        <w:div w:id="603806447">
          <w:marLeft w:val="0"/>
          <w:marRight w:val="0"/>
          <w:marTop w:val="0"/>
          <w:marBottom w:val="0"/>
          <w:divBdr>
            <w:top w:val="none" w:sz="0" w:space="0" w:color="auto"/>
            <w:left w:val="none" w:sz="0" w:space="0" w:color="auto"/>
            <w:bottom w:val="none" w:sz="0" w:space="0" w:color="auto"/>
            <w:right w:val="none" w:sz="0" w:space="0" w:color="auto"/>
          </w:divBdr>
        </w:div>
      </w:divsChild>
    </w:div>
    <w:div w:id="614016990">
      <w:bodyDiv w:val="1"/>
      <w:marLeft w:val="0"/>
      <w:marRight w:val="0"/>
      <w:marTop w:val="0"/>
      <w:marBottom w:val="0"/>
      <w:divBdr>
        <w:top w:val="none" w:sz="0" w:space="0" w:color="auto"/>
        <w:left w:val="none" w:sz="0" w:space="0" w:color="auto"/>
        <w:bottom w:val="none" w:sz="0" w:space="0" w:color="auto"/>
        <w:right w:val="none" w:sz="0" w:space="0" w:color="auto"/>
      </w:divBdr>
    </w:div>
    <w:div w:id="657924062">
      <w:bodyDiv w:val="1"/>
      <w:marLeft w:val="0"/>
      <w:marRight w:val="0"/>
      <w:marTop w:val="0"/>
      <w:marBottom w:val="0"/>
      <w:divBdr>
        <w:top w:val="none" w:sz="0" w:space="0" w:color="auto"/>
        <w:left w:val="none" w:sz="0" w:space="0" w:color="auto"/>
        <w:bottom w:val="none" w:sz="0" w:space="0" w:color="auto"/>
        <w:right w:val="none" w:sz="0" w:space="0" w:color="auto"/>
      </w:divBdr>
      <w:divsChild>
        <w:div w:id="198661631">
          <w:marLeft w:val="0"/>
          <w:marRight w:val="0"/>
          <w:marTop w:val="0"/>
          <w:marBottom w:val="0"/>
          <w:divBdr>
            <w:top w:val="none" w:sz="0" w:space="0" w:color="auto"/>
            <w:left w:val="none" w:sz="0" w:space="0" w:color="auto"/>
            <w:bottom w:val="none" w:sz="0" w:space="0" w:color="auto"/>
            <w:right w:val="none" w:sz="0" w:space="0" w:color="auto"/>
          </w:divBdr>
        </w:div>
      </w:divsChild>
    </w:div>
    <w:div w:id="765469067">
      <w:bodyDiv w:val="1"/>
      <w:marLeft w:val="0"/>
      <w:marRight w:val="0"/>
      <w:marTop w:val="0"/>
      <w:marBottom w:val="0"/>
      <w:divBdr>
        <w:top w:val="none" w:sz="0" w:space="0" w:color="auto"/>
        <w:left w:val="none" w:sz="0" w:space="0" w:color="auto"/>
        <w:bottom w:val="none" w:sz="0" w:space="0" w:color="auto"/>
        <w:right w:val="none" w:sz="0" w:space="0" w:color="auto"/>
      </w:divBdr>
      <w:divsChild>
        <w:div w:id="2098204868">
          <w:marLeft w:val="0"/>
          <w:marRight w:val="0"/>
          <w:marTop w:val="0"/>
          <w:marBottom w:val="0"/>
          <w:divBdr>
            <w:top w:val="none" w:sz="0" w:space="0" w:color="auto"/>
            <w:left w:val="none" w:sz="0" w:space="0" w:color="auto"/>
            <w:bottom w:val="none" w:sz="0" w:space="0" w:color="auto"/>
            <w:right w:val="none" w:sz="0" w:space="0" w:color="auto"/>
          </w:divBdr>
        </w:div>
      </w:divsChild>
    </w:div>
    <w:div w:id="829292871">
      <w:bodyDiv w:val="1"/>
      <w:marLeft w:val="0"/>
      <w:marRight w:val="0"/>
      <w:marTop w:val="0"/>
      <w:marBottom w:val="0"/>
      <w:divBdr>
        <w:top w:val="none" w:sz="0" w:space="0" w:color="auto"/>
        <w:left w:val="none" w:sz="0" w:space="0" w:color="auto"/>
        <w:bottom w:val="none" w:sz="0" w:space="0" w:color="auto"/>
        <w:right w:val="none" w:sz="0" w:space="0" w:color="auto"/>
      </w:divBdr>
    </w:div>
    <w:div w:id="854684210">
      <w:bodyDiv w:val="1"/>
      <w:marLeft w:val="0"/>
      <w:marRight w:val="0"/>
      <w:marTop w:val="0"/>
      <w:marBottom w:val="0"/>
      <w:divBdr>
        <w:top w:val="none" w:sz="0" w:space="0" w:color="auto"/>
        <w:left w:val="none" w:sz="0" w:space="0" w:color="auto"/>
        <w:bottom w:val="none" w:sz="0" w:space="0" w:color="auto"/>
        <w:right w:val="none" w:sz="0" w:space="0" w:color="auto"/>
      </w:divBdr>
      <w:divsChild>
        <w:div w:id="1103575145">
          <w:marLeft w:val="0"/>
          <w:marRight w:val="0"/>
          <w:marTop w:val="0"/>
          <w:marBottom w:val="0"/>
          <w:divBdr>
            <w:top w:val="none" w:sz="0" w:space="0" w:color="auto"/>
            <w:left w:val="none" w:sz="0" w:space="0" w:color="auto"/>
            <w:bottom w:val="none" w:sz="0" w:space="0" w:color="auto"/>
            <w:right w:val="none" w:sz="0" w:space="0" w:color="auto"/>
          </w:divBdr>
        </w:div>
      </w:divsChild>
    </w:div>
    <w:div w:id="869878710">
      <w:bodyDiv w:val="1"/>
      <w:marLeft w:val="0"/>
      <w:marRight w:val="0"/>
      <w:marTop w:val="0"/>
      <w:marBottom w:val="0"/>
      <w:divBdr>
        <w:top w:val="none" w:sz="0" w:space="0" w:color="auto"/>
        <w:left w:val="none" w:sz="0" w:space="0" w:color="auto"/>
        <w:bottom w:val="none" w:sz="0" w:space="0" w:color="auto"/>
        <w:right w:val="none" w:sz="0" w:space="0" w:color="auto"/>
      </w:divBdr>
      <w:divsChild>
        <w:div w:id="791828904">
          <w:marLeft w:val="0"/>
          <w:marRight w:val="0"/>
          <w:marTop w:val="0"/>
          <w:marBottom w:val="0"/>
          <w:divBdr>
            <w:top w:val="none" w:sz="0" w:space="0" w:color="auto"/>
            <w:left w:val="none" w:sz="0" w:space="0" w:color="auto"/>
            <w:bottom w:val="none" w:sz="0" w:space="0" w:color="auto"/>
            <w:right w:val="none" w:sz="0" w:space="0" w:color="auto"/>
          </w:divBdr>
        </w:div>
      </w:divsChild>
    </w:div>
    <w:div w:id="1018965445">
      <w:bodyDiv w:val="1"/>
      <w:marLeft w:val="0"/>
      <w:marRight w:val="0"/>
      <w:marTop w:val="0"/>
      <w:marBottom w:val="0"/>
      <w:divBdr>
        <w:top w:val="none" w:sz="0" w:space="0" w:color="auto"/>
        <w:left w:val="none" w:sz="0" w:space="0" w:color="auto"/>
        <w:bottom w:val="none" w:sz="0" w:space="0" w:color="auto"/>
        <w:right w:val="none" w:sz="0" w:space="0" w:color="auto"/>
      </w:divBdr>
    </w:div>
    <w:div w:id="1032727455">
      <w:bodyDiv w:val="1"/>
      <w:marLeft w:val="0"/>
      <w:marRight w:val="0"/>
      <w:marTop w:val="0"/>
      <w:marBottom w:val="0"/>
      <w:divBdr>
        <w:top w:val="none" w:sz="0" w:space="0" w:color="auto"/>
        <w:left w:val="none" w:sz="0" w:space="0" w:color="auto"/>
        <w:bottom w:val="none" w:sz="0" w:space="0" w:color="auto"/>
        <w:right w:val="none" w:sz="0" w:space="0" w:color="auto"/>
      </w:divBdr>
      <w:divsChild>
        <w:div w:id="2048026506">
          <w:marLeft w:val="0"/>
          <w:marRight w:val="0"/>
          <w:marTop w:val="0"/>
          <w:marBottom w:val="0"/>
          <w:divBdr>
            <w:top w:val="none" w:sz="0" w:space="0" w:color="auto"/>
            <w:left w:val="none" w:sz="0" w:space="0" w:color="auto"/>
            <w:bottom w:val="none" w:sz="0" w:space="0" w:color="auto"/>
            <w:right w:val="none" w:sz="0" w:space="0" w:color="auto"/>
          </w:divBdr>
        </w:div>
      </w:divsChild>
    </w:div>
    <w:div w:id="1115950002">
      <w:bodyDiv w:val="1"/>
      <w:marLeft w:val="0"/>
      <w:marRight w:val="0"/>
      <w:marTop w:val="0"/>
      <w:marBottom w:val="0"/>
      <w:divBdr>
        <w:top w:val="none" w:sz="0" w:space="0" w:color="auto"/>
        <w:left w:val="none" w:sz="0" w:space="0" w:color="auto"/>
        <w:bottom w:val="none" w:sz="0" w:space="0" w:color="auto"/>
        <w:right w:val="none" w:sz="0" w:space="0" w:color="auto"/>
      </w:divBdr>
      <w:divsChild>
        <w:div w:id="1327055732">
          <w:marLeft w:val="0"/>
          <w:marRight w:val="0"/>
          <w:marTop w:val="0"/>
          <w:marBottom w:val="0"/>
          <w:divBdr>
            <w:top w:val="none" w:sz="0" w:space="0" w:color="auto"/>
            <w:left w:val="none" w:sz="0" w:space="0" w:color="auto"/>
            <w:bottom w:val="none" w:sz="0" w:space="0" w:color="auto"/>
            <w:right w:val="none" w:sz="0" w:space="0" w:color="auto"/>
          </w:divBdr>
        </w:div>
      </w:divsChild>
    </w:div>
    <w:div w:id="1135678633">
      <w:bodyDiv w:val="1"/>
      <w:marLeft w:val="0"/>
      <w:marRight w:val="0"/>
      <w:marTop w:val="0"/>
      <w:marBottom w:val="0"/>
      <w:divBdr>
        <w:top w:val="none" w:sz="0" w:space="0" w:color="auto"/>
        <w:left w:val="none" w:sz="0" w:space="0" w:color="auto"/>
        <w:bottom w:val="none" w:sz="0" w:space="0" w:color="auto"/>
        <w:right w:val="none" w:sz="0" w:space="0" w:color="auto"/>
      </w:divBdr>
    </w:div>
    <w:div w:id="1271161199">
      <w:bodyDiv w:val="1"/>
      <w:marLeft w:val="0"/>
      <w:marRight w:val="0"/>
      <w:marTop w:val="0"/>
      <w:marBottom w:val="0"/>
      <w:divBdr>
        <w:top w:val="none" w:sz="0" w:space="0" w:color="auto"/>
        <w:left w:val="none" w:sz="0" w:space="0" w:color="auto"/>
        <w:bottom w:val="none" w:sz="0" w:space="0" w:color="auto"/>
        <w:right w:val="none" w:sz="0" w:space="0" w:color="auto"/>
      </w:divBdr>
      <w:divsChild>
        <w:div w:id="110630448">
          <w:marLeft w:val="0"/>
          <w:marRight w:val="0"/>
          <w:marTop w:val="0"/>
          <w:marBottom w:val="0"/>
          <w:divBdr>
            <w:top w:val="none" w:sz="0" w:space="0" w:color="auto"/>
            <w:left w:val="none" w:sz="0" w:space="0" w:color="auto"/>
            <w:bottom w:val="none" w:sz="0" w:space="0" w:color="auto"/>
            <w:right w:val="none" w:sz="0" w:space="0" w:color="auto"/>
          </w:divBdr>
        </w:div>
      </w:divsChild>
    </w:div>
    <w:div w:id="1403066876">
      <w:bodyDiv w:val="1"/>
      <w:marLeft w:val="0"/>
      <w:marRight w:val="0"/>
      <w:marTop w:val="0"/>
      <w:marBottom w:val="0"/>
      <w:divBdr>
        <w:top w:val="none" w:sz="0" w:space="0" w:color="auto"/>
        <w:left w:val="none" w:sz="0" w:space="0" w:color="auto"/>
        <w:bottom w:val="none" w:sz="0" w:space="0" w:color="auto"/>
        <w:right w:val="none" w:sz="0" w:space="0" w:color="auto"/>
      </w:divBdr>
      <w:divsChild>
        <w:div w:id="2012173967">
          <w:marLeft w:val="0"/>
          <w:marRight w:val="0"/>
          <w:marTop w:val="0"/>
          <w:marBottom w:val="0"/>
          <w:divBdr>
            <w:top w:val="none" w:sz="0" w:space="0" w:color="auto"/>
            <w:left w:val="none" w:sz="0" w:space="0" w:color="auto"/>
            <w:bottom w:val="none" w:sz="0" w:space="0" w:color="auto"/>
            <w:right w:val="none" w:sz="0" w:space="0" w:color="auto"/>
          </w:divBdr>
        </w:div>
      </w:divsChild>
    </w:div>
    <w:div w:id="1439058287">
      <w:bodyDiv w:val="1"/>
      <w:marLeft w:val="0"/>
      <w:marRight w:val="0"/>
      <w:marTop w:val="0"/>
      <w:marBottom w:val="0"/>
      <w:divBdr>
        <w:top w:val="none" w:sz="0" w:space="0" w:color="auto"/>
        <w:left w:val="none" w:sz="0" w:space="0" w:color="auto"/>
        <w:bottom w:val="none" w:sz="0" w:space="0" w:color="auto"/>
        <w:right w:val="none" w:sz="0" w:space="0" w:color="auto"/>
      </w:divBdr>
      <w:divsChild>
        <w:div w:id="776296256">
          <w:marLeft w:val="0"/>
          <w:marRight w:val="0"/>
          <w:marTop w:val="0"/>
          <w:marBottom w:val="0"/>
          <w:divBdr>
            <w:top w:val="none" w:sz="0" w:space="0" w:color="auto"/>
            <w:left w:val="none" w:sz="0" w:space="0" w:color="auto"/>
            <w:bottom w:val="none" w:sz="0" w:space="0" w:color="auto"/>
            <w:right w:val="none" w:sz="0" w:space="0" w:color="auto"/>
          </w:divBdr>
        </w:div>
      </w:divsChild>
    </w:div>
    <w:div w:id="1442723037">
      <w:bodyDiv w:val="1"/>
      <w:marLeft w:val="0"/>
      <w:marRight w:val="0"/>
      <w:marTop w:val="0"/>
      <w:marBottom w:val="0"/>
      <w:divBdr>
        <w:top w:val="none" w:sz="0" w:space="0" w:color="auto"/>
        <w:left w:val="none" w:sz="0" w:space="0" w:color="auto"/>
        <w:bottom w:val="none" w:sz="0" w:space="0" w:color="auto"/>
        <w:right w:val="none" w:sz="0" w:space="0" w:color="auto"/>
      </w:divBdr>
      <w:divsChild>
        <w:div w:id="1653172787">
          <w:marLeft w:val="0"/>
          <w:marRight w:val="0"/>
          <w:marTop w:val="0"/>
          <w:marBottom w:val="0"/>
          <w:divBdr>
            <w:top w:val="none" w:sz="0" w:space="0" w:color="auto"/>
            <w:left w:val="none" w:sz="0" w:space="0" w:color="auto"/>
            <w:bottom w:val="none" w:sz="0" w:space="0" w:color="auto"/>
            <w:right w:val="none" w:sz="0" w:space="0" w:color="auto"/>
          </w:divBdr>
        </w:div>
      </w:divsChild>
    </w:div>
    <w:div w:id="1726681853">
      <w:bodyDiv w:val="1"/>
      <w:marLeft w:val="0"/>
      <w:marRight w:val="0"/>
      <w:marTop w:val="0"/>
      <w:marBottom w:val="0"/>
      <w:divBdr>
        <w:top w:val="none" w:sz="0" w:space="0" w:color="auto"/>
        <w:left w:val="none" w:sz="0" w:space="0" w:color="auto"/>
        <w:bottom w:val="none" w:sz="0" w:space="0" w:color="auto"/>
        <w:right w:val="none" w:sz="0" w:space="0" w:color="auto"/>
      </w:divBdr>
      <w:divsChild>
        <w:div w:id="595792299">
          <w:marLeft w:val="0"/>
          <w:marRight w:val="0"/>
          <w:marTop w:val="0"/>
          <w:marBottom w:val="0"/>
          <w:divBdr>
            <w:top w:val="none" w:sz="0" w:space="0" w:color="auto"/>
            <w:left w:val="none" w:sz="0" w:space="0" w:color="auto"/>
            <w:bottom w:val="none" w:sz="0" w:space="0" w:color="auto"/>
            <w:right w:val="none" w:sz="0" w:space="0" w:color="auto"/>
          </w:divBdr>
        </w:div>
      </w:divsChild>
    </w:div>
    <w:div w:id="1818573835">
      <w:bodyDiv w:val="1"/>
      <w:marLeft w:val="0"/>
      <w:marRight w:val="0"/>
      <w:marTop w:val="0"/>
      <w:marBottom w:val="0"/>
      <w:divBdr>
        <w:top w:val="none" w:sz="0" w:space="0" w:color="auto"/>
        <w:left w:val="none" w:sz="0" w:space="0" w:color="auto"/>
        <w:bottom w:val="none" w:sz="0" w:space="0" w:color="auto"/>
        <w:right w:val="none" w:sz="0" w:space="0" w:color="auto"/>
      </w:divBdr>
      <w:divsChild>
        <w:div w:id="297685954">
          <w:marLeft w:val="0"/>
          <w:marRight w:val="0"/>
          <w:marTop w:val="0"/>
          <w:marBottom w:val="0"/>
          <w:divBdr>
            <w:top w:val="none" w:sz="0" w:space="0" w:color="auto"/>
            <w:left w:val="none" w:sz="0" w:space="0" w:color="auto"/>
            <w:bottom w:val="none" w:sz="0" w:space="0" w:color="auto"/>
            <w:right w:val="none" w:sz="0" w:space="0" w:color="auto"/>
          </w:divBdr>
        </w:div>
      </w:divsChild>
    </w:div>
    <w:div w:id="1830049838">
      <w:bodyDiv w:val="1"/>
      <w:marLeft w:val="0"/>
      <w:marRight w:val="0"/>
      <w:marTop w:val="0"/>
      <w:marBottom w:val="0"/>
      <w:divBdr>
        <w:top w:val="none" w:sz="0" w:space="0" w:color="auto"/>
        <w:left w:val="none" w:sz="0" w:space="0" w:color="auto"/>
        <w:bottom w:val="none" w:sz="0" w:space="0" w:color="auto"/>
        <w:right w:val="none" w:sz="0" w:space="0" w:color="auto"/>
      </w:divBdr>
      <w:divsChild>
        <w:div w:id="470564100">
          <w:marLeft w:val="0"/>
          <w:marRight w:val="0"/>
          <w:marTop w:val="0"/>
          <w:marBottom w:val="0"/>
          <w:divBdr>
            <w:top w:val="none" w:sz="0" w:space="0" w:color="auto"/>
            <w:left w:val="none" w:sz="0" w:space="0" w:color="auto"/>
            <w:bottom w:val="none" w:sz="0" w:space="0" w:color="auto"/>
            <w:right w:val="none" w:sz="0" w:space="0" w:color="auto"/>
          </w:divBdr>
        </w:div>
      </w:divsChild>
    </w:div>
    <w:div w:id="1855727174">
      <w:bodyDiv w:val="1"/>
      <w:marLeft w:val="0"/>
      <w:marRight w:val="0"/>
      <w:marTop w:val="0"/>
      <w:marBottom w:val="0"/>
      <w:divBdr>
        <w:top w:val="none" w:sz="0" w:space="0" w:color="auto"/>
        <w:left w:val="none" w:sz="0" w:space="0" w:color="auto"/>
        <w:bottom w:val="none" w:sz="0" w:space="0" w:color="auto"/>
        <w:right w:val="none" w:sz="0" w:space="0" w:color="auto"/>
      </w:divBdr>
      <w:divsChild>
        <w:div w:id="1075981308">
          <w:marLeft w:val="0"/>
          <w:marRight w:val="0"/>
          <w:marTop w:val="0"/>
          <w:marBottom w:val="0"/>
          <w:divBdr>
            <w:top w:val="none" w:sz="0" w:space="0" w:color="auto"/>
            <w:left w:val="none" w:sz="0" w:space="0" w:color="auto"/>
            <w:bottom w:val="none" w:sz="0" w:space="0" w:color="auto"/>
            <w:right w:val="none" w:sz="0" w:space="0" w:color="auto"/>
          </w:divBdr>
        </w:div>
      </w:divsChild>
    </w:div>
    <w:div w:id="1960330552">
      <w:bodyDiv w:val="1"/>
      <w:marLeft w:val="0"/>
      <w:marRight w:val="0"/>
      <w:marTop w:val="0"/>
      <w:marBottom w:val="0"/>
      <w:divBdr>
        <w:top w:val="none" w:sz="0" w:space="0" w:color="auto"/>
        <w:left w:val="none" w:sz="0" w:space="0" w:color="auto"/>
        <w:bottom w:val="none" w:sz="0" w:space="0" w:color="auto"/>
        <w:right w:val="none" w:sz="0" w:space="0" w:color="auto"/>
      </w:divBdr>
      <w:divsChild>
        <w:div w:id="958876033">
          <w:marLeft w:val="0"/>
          <w:marRight w:val="0"/>
          <w:marTop w:val="0"/>
          <w:marBottom w:val="0"/>
          <w:divBdr>
            <w:top w:val="none" w:sz="0" w:space="0" w:color="auto"/>
            <w:left w:val="none" w:sz="0" w:space="0" w:color="auto"/>
            <w:bottom w:val="none" w:sz="0" w:space="0" w:color="auto"/>
            <w:right w:val="none" w:sz="0" w:space="0" w:color="auto"/>
          </w:divBdr>
        </w:div>
      </w:divsChild>
    </w:div>
    <w:div w:id="1986860027">
      <w:bodyDiv w:val="1"/>
      <w:marLeft w:val="0"/>
      <w:marRight w:val="0"/>
      <w:marTop w:val="0"/>
      <w:marBottom w:val="0"/>
      <w:divBdr>
        <w:top w:val="none" w:sz="0" w:space="0" w:color="auto"/>
        <w:left w:val="none" w:sz="0" w:space="0" w:color="auto"/>
        <w:bottom w:val="none" w:sz="0" w:space="0" w:color="auto"/>
        <w:right w:val="none" w:sz="0" w:space="0" w:color="auto"/>
      </w:divBdr>
      <w:divsChild>
        <w:div w:id="1372421492">
          <w:marLeft w:val="0"/>
          <w:marRight w:val="0"/>
          <w:marTop w:val="0"/>
          <w:marBottom w:val="0"/>
          <w:divBdr>
            <w:top w:val="none" w:sz="0" w:space="0" w:color="auto"/>
            <w:left w:val="none" w:sz="0" w:space="0" w:color="auto"/>
            <w:bottom w:val="none" w:sz="0" w:space="0" w:color="auto"/>
            <w:right w:val="none" w:sz="0" w:space="0" w:color="auto"/>
          </w:divBdr>
        </w:div>
      </w:divsChild>
    </w:div>
    <w:div w:id="201202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dbys.c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270</Words>
  <Characters>1544</Characters>
  <Application>Microsoft Office Word</Application>
  <DocSecurity>0</DocSecurity>
  <Lines>12</Lines>
  <Paragraphs>3</Paragraphs>
  <ScaleCrop>false</ScaleCrop>
  <Company>MS</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16</cp:revision>
  <dcterms:created xsi:type="dcterms:W3CDTF">2013-12-02T00:25:00Z</dcterms:created>
  <dcterms:modified xsi:type="dcterms:W3CDTF">2014-05-12T02:54:00Z</dcterms:modified>
</cp:coreProperties>
</file>